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D5D9" w14:textId="77777777" w:rsidR="00D00892" w:rsidRPr="00ED2978" w:rsidRDefault="00D00892" w:rsidP="00D00892">
      <w:pPr>
        <w:jc w:val="center"/>
        <w:rPr>
          <w:rFonts w:ascii="Times New Roman" w:hAnsi="Times New Roman" w:cs="Times New Roman"/>
          <w:b/>
          <w:sz w:val="22"/>
          <w:szCs w:val="22"/>
        </w:rPr>
      </w:pPr>
    </w:p>
    <w:tbl>
      <w:tblPr>
        <w:tblStyle w:val="TableGrid"/>
        <w:tblW w:w="0" w:type="auto"/>
        <w:tblLook w:val="04E0" w:firstRow="1" w:lastRow="1" w:firstColumn="1" w:lastColumn="0" w:noHBand="0" w:noVBand="1"/>
      </w:tblPr>
      <w:tblGrid>
        <w:gridCol w:w="4675"/>
        <w:gridCol w:w="4675"/>
      </w:tblGrid>
      <w:tr w:rsidR="00D00892" w:rsidRPr="00ED2978" w14:paraId="45F09A0F" w14:textId="77777777">
        <w:trPr>
          <w:trHeight w:val="620"/>
        </w:trPr>
        <w:tc>
          <w:tcPr>
            <w:tcW w:w="4675" w:type="dxa"/>
          </w:tcPr>
          <w:p w14:paraId="44B4C238" w14:textId="77777777" w:rsidR="00D00892" w:rsidRPr="00ED2978" w:rsidRDefault="00D00892" w:rsidP="00D00892">
            <w:pPr>
              <w:rPr>
                <w:rFonts w:ascii="Times New Roman" w:hAnsi="Times New Roman" w:cs="Times New Roman"/>
                <w:b/>
                <w:sz w:val="22"/>
                <w:szCs w:val="22"/>
              </w:rPr>
            </w:pPr>
            <w:r w:rsidRPr="00ED2978">
              <w:rPr>
                <w:rFonts w:ascii="Times New Roman" w:hAnsi="Times New Roman" w:cs="Times New Roman"/>
                <w:b/>
                <w:sz w:val="22"/>
                <w:szCs w:val="22"/>
              </w:rPr>
              <w:t>Teacher’s Name:</w:t>
            </w:r>
          </w:p>
          <w:p w14:paraId="658BB6C2" w14:textId="77777777" w:rsidR="00D00892" w:rsidRPr="00ED2978" w:rsidRDefault="00D00892" w:rsidP="00D00892">
            <w:pPr>
              <w:rPr>
                <w:rFonts w:ascii="Times New Roman" w:hAnsi="Times New Roman" w:cs="Times New Roman"/>
                <w:b/>
                <w:sz w:val="22"/>
                <w:szCs w:val="22"/>
              </w:rPr>
            </w:pPr>
          </w:p>
          <w:p w14:paraId="3BEF1734" w14:textId="77777777" w:rsidR="00D00892" w:rsidRPr="00ED2978" w:rsidRDefault="00D00892" w:rsidP="00D00892">
            <w:pPr>
              <w:rPr>
                <w:rFonts w:ascii="Times New Roman" w:hAnsi="Times New Roman" w:cs="Times New Roman"/>
                <w:b/>
                <w:sz w:val="22"/>
                <w:szCs w:val="22"/>
              </w:rPr>
            </w:pPr>
          </w:p>
        </w:tc>
        <w:tc>
          <w:tcPr>
            <w:tcW w:w="4675" w:type="dxa"/>
          </w:tcPr>
          <w:p w14:paraId="5E5A00DA" w14:textId="77777777" w:rsidR="00D00892" w:rsidRPr="00ED2978" w:rsidRDefault="00716CC7" w:rsidP="00D00892">
            <w:pPr>
              <w:rPr>
                <w:rFonts w:ascii="Times New Roman" w:hAnsi="Times New Roman" w:cs="Times New Roman"/>
                <w:b/>
                <w:sz w:val="22"/>
                <w:szCs w:val="22"/>
              </w:rPr>
            </w:pPr>
            <w:r w:rsidRPr="00ED2978">
              <w:rPr>
                <w:rFonts w:ascii="Times New Roman" w:hAnsi="Times New Roman" w:cs="Times New Roman"/>
                <w:b/>
                <w:sz w:val="22"/>
                <w:szCs w:val="22"/>
              </w:rPr>
              <w:t>Unit Name</w:t>
            </w:r>
            <w:r w:rsidR="00D00892" w:rsidRPr="00ED2978">
              <w:rPr>
                <w:rFonts w:ascii="Times New Roman" w:hAnsi="Times New Roman" w:cs="Times New Roman"/>
                <w:b/>
                <w:sz w:val="22"/>
                <w:szCs w:val="22"/>
              </w:rPr>
              <w:t>:</w:t>
            </w:r>
          </w:p>
          <w:p w14:paraId="3DDF98AA" w14:textId="218D404A" w:rsidR="00F25BED" w:rsidRPr="00ED2978" w:rsidRDefault="00581C76" w:rsidP="002337DF">
            <w:pPr>
              <w:rPr>
                <w:rFonts w:ascii="Times New Roman" w:hAnsi="Times New Roman" w:cs="Times New Roman"/>
                <w:b/>
                <w:sz w:val="22"/>
                <w:szCs w:val="22"/>
              </w:rPr>
            </w:pPr>
            <w:r w:rsidRPr="00ED2978">
              <w:rPr>
                <w:rFonts w:ascii="Times New Roman" w:hAnsi="Times New Roman" w:cs="Times New Roman"/>
                <w:b/>
                <w:sz w:val="22"/>
                <w:szCs w:val="22"/>
                <w:highlight w:val="green"/>
              </w:rPr>
              <w:t>Policy Debate</w:t>
            </w:r>
          </w:p>
        </w:tc>
      </w:tr>
      <w:tr w:rsidR="00D00892" w:rsidRPr="00ED2978" w14:paraId="2EDED800" w14:textId="77777777">
        <w:trPr>
          <w:trHeight w:val="251"/>
        </w:trPr>
        <w:tc>
          <w:tcPr>
            <w:tcW w:w="4675" w:type="dxa"/>
          </w:tcPr>
          <w:p w14:paraId="3A53054B" w14:textId="77777777" w:rsidR="00D00892" w:rsidRPr="00ED2978" w:rsidRDefault="0091067C" w:rsidP="00D00892">
            <w:pPr>
              <w:rPr>
                <w:rFonts w:ascii="Times New Roman" w:hAnsi="Times New Roman" w:cs="Times New Roman"/>
                <w:b/>
                <w:sz w:val="22"/>
                <w:szCs w:val="22"/>
              </w:rPr>
            </w:pPr>
            <w:r w:rsidRPr="00ED2978">
              <w:rPr>
                <w:rFonts w:ascii="Times New Roman" w:hAnsi="Times New Roman" w:cs="Times New Roman"/>
                <w:b/>
                <w:sz w:val="22"/>
                <w:szCs w:val="22"/>
              </w:rPr>
              <w:t>Lesson Title</w:t>
            </w:r>
          </w:p>
          <w:p w14:paraId="1DFEF1E7" w14:textId="1320C368" w:rsidR="00CF3B4F" w:rsidRPr="00ED2978" w:rsidRDefault="002337DF" w:rsidP="00D00892">
            <w:pPr>
              <w:rPr>
                <w:rFonts w:ascii="Times New Roman" w:hAnsi="Times New Roman" w:cs="Times New Roman"/>
                <w:b/>
                <w:sz w:val="22"/>
                <w:szCs w:val="22"/>
              </w:rPr>
            </w:pPr>
            <w:r w:rsidRPr="00ED2978">
              <w:rPr>
                <w:rFonts w:ascii="Times New Roman" w:hAnsi="Times New Roman" w:cs="Times New Roman"/>
                <w:b/>
                <w:sz w:val="22"/>
                <w:szCs w:val="22"/>
                <w:highlight w:val="green"/>
              </w:rPr>
              <w:t>Topicality</w:t>
            </w:r>
          </w:p>
          <w:p w14:paraId="5892F4B9" w14:textId="77777777" w:rsidR="00CF3B4F" w:rsidRPr="00ED2978" w:rsidRDefault="00CF3B4F" w:rsidP="00D00892">
            <w:pPr>
              <w:rPr>
                <w:rFonts w:ascii="Times New Roman" w:hAnsi="Times New Roman" w:cs="Times New Roman"/>
                <w:b/>
                <w:sz w:val="22"/>
                <w:szCs w:val="22"/>
              </w:rPr>
            </w:pPr>
          </w:p>
        </w:tc>
        <w:tc>
          <w:tcPr>
            <w:tcW w:w="4675" w:type="dxa"/>
          </w:tcPr>
          <w:p w14:paraId="18C333D4" w14:textId="77777777" w:rsidR="008B25C4" w:rsidRPr="00ED2978" w:rsidRDefault="008B25C4" w:rsidP="008B25C4">
            <w:pPr>
              <w:rPr>
                <w:rFonts w:ascii="Times New Roman" w:hAnsi="Times New Roman" w:cs="Times New Roman"/>
                <w:b/>
                <w:sz w:val="22"/>
                <w:szCs w:val="22"/>
              </w:rPr>
            </w:pPr>
            <w:r w:rsidRPr="00ED2978">
              <w:rPr>
                <w:rFonts w:ascii="Times New Roman" w:hAnsi="Times New Roman" w:cs="Times New Roman"/>
                <w:b/>
                <w:sz w:val="22"/>
                <w:szCs w:val="22"/>
              </w:rPr>
              <w:t>Indicate which:</w:t>
            </w:r>
          </w:p>
          <w:p w14:paraId="13A7FE98" w14:textId="77777777" w:rsidR="00D00892" w:rsidRPr="00ED2978" w:rsidRDefault="009859C2" w:rsidP="009859C2">
            <w:pPr>
              <w:spacing w:before="80"/>
              <w:rPr>
                <w:rFonts w:ascii="Times New Roman" w:hAnsi="Times New Roman" w:cs="Times New Roman"/>
                <w:sz w:val="22"/>
                <w:szCs w:val="22"/>
              </w:rPr>
            </w:pPr>
            <w:r w:rsidRPr="00ED2978">
              <w:rPr>
                <w:rFonts w:ascii="Times New Roman" w:hAnsi="Times New Roman" w:cs="Times New Roman"/>
                <w:sz w:val="22"/>
                <w:szCs w:val="22"/>
              </w:rPr>
              <w:t xml:space="preserve">          </w:t>
            </w:r>
            <w:r w:rsidR="008B25C4" w:rsidRPr="00ED2978">
              <w:rPr>
                <w:rFonts w:ascii="Times New Roman" w:hAnsi="Times New Roman" w:cs="Times New Roman"/>
                <w:sz w:val="22"/>
                <w:szCs w:val="22"/>
                <w:highlight w:val="green"/>
              </w:rPr>
              <w:t>Beginner</w:t>
            </w:r>
            <w:r w:rsidR="008B25C4" w:rsidRPr="00ED2978">
              <w:rPr>
                <w:rFonts w:ascii="Times New Roman" w:hAnsi="Times New Roman" w:cs="Times New Roman"/>
                <w:sz w:val="22"/>
                <w:szCs w:val="22"/>
              </w:rPr>
              <w:t xml:space="preserve">   </w:t>
            </w:r>
            <w:r w:rsidRPr="00ED2978">
              <w:rPr>
                <w:rFonts w:ascii="Times New Roman" w:hAnsi="Times New Roman" w:cs="Times New Roman"/>
                <w:sz w:val="22"/>
                <w:szCs w:val="22"/>
              </w:rPr>
              <w:t xml:space="preserve">      </w:t>
            </w:r>
            <w:r w:rsidR="008B25C4" w:rsidRPr="00ED2978">
              <w:rPr>
                <w:rFonts w:ascii="Times New Roman" w:hAnsi="Times New Roman" w:cs="Times New Roman"/>
                <w:sz w:val="22"/>
                <w:szCs w:val="22"/>
              </w:rPr>
              <w:t xml:space="preserve">Intermediate    </w:t>
            </w:r>
            <w:r w:rsidRPr="00ED2978">
              <w:rPr>
                <w:rFonts w:ascii="Times New Roman" w:hAnsi="Times New Roman" w:cs="Times New Roman"/>
                <w:sz w:val="22"/>
                <w:szCs w:val="22"/>
              </w:rPr>
              <w:t xml:space="preserve"> </w:t>
            </w:r>
            <w:r w:rsidR="008B25C4" w:rsidRPr="00ED2978">
              <w:rPr>
                <w:rFonts w:ascii="Times New Roman" w:hAnsi="Times New Roman" w:cs="Times New Roman"/>
                <w:sz w:val="22"/>
                <w:szCs w:val="22"/>
              </w:rPr>
              <w:t xml:space="preserve"> Advanced</w:t>
            </w:r>
          </w:p>
        </w:tc>
      </w:tr>
      <w:tr w:rsidR="008B25C4" w:rsidRPr="00ED2978" w14:paraId="5744D106" w14:textId="77777777">
        <w:trPr>
          <w:trHeight w:val="251"/>
        </w:trPr>
        <w:tc>
          <w:tcPr>
            <w:tcW w:w="4675" w:type="dxa"/>
          </w:tcPr>
          <w:p w14:paraId="3611361E" w14:textId="77777777" w:rsidR="00F452F0" w:rsidRPr="00ED2978" w:rsidRDefault="008B25C4" w:rsidP="00D00892">
            <w:pPr>
              <w:rPr>
                <w:rFonts w:ascii="Times New Roman" w:hAnsi="Times New Roman" w:cs="Times New Roman"/>
                <w:b/>
                <w:sz w:val="22"/>
                <w:szCs w:val="22"/>
              </w:rPr>
            </w:pPr>
            <w:r w:rsidRPr="00ED2978">
              <w:rPr>
                <w:rFonts w:ascii="Times New Roman" w:hAnsi="Times New Roman" w:cs="Times New Roman"/>
                <w:b/>
                <w:sz w:val="22"/>
                <w:szCs w:val="22"/>
              </w:rPr>
              <w:t>Focus Skill:</w:t>
            </w:r>
          </w:p>
          <w:p w14:paraId="4D55E6A1" w14:textId="38CB12F3" w:rsidR="00F452F0" w:rsidRPr="00ED2978" w:rsidRDefault="002337DF" w:rsidP="00D00892">
            <w:pPr>
              <w:rPr>
                <w:rFonts w:ascii="Times New Roman" w:hAnsi="Times New Roman" w:cs="Times New Roman"/>
                <w:b/>
                <w:sz w:val="22"/>
                <w:szCs w:val="22"/>
              </w:rPr>
            </w:pPr>
            <w:r w:rsidRPr="00ED2978">
              <w:rPr>
                <w:rFonts w:ascii="Times New Roman" w:hAnsi="Times New Roman" w:cs="Times New Roman"/>
                <w:b/>
                <w:sz w:val="22"/>
                <w:szCs w:val="22"/>
                <w:highlight w:val="green"/>
              </w:rPr>
              <w:t>Constructing, answering and extending topicality arguments</w:t>
            </w:r>
          </w:p>
          <w:p w14:paraId="737D7E22" w14:textId="77777777" w:rsidR="008B25C4" w:rsidRPr="00ED2978" w:rsidRDefault="008B25C4" w:rsidP="00D00892">
            <w:pPr>
              <w:rPr>
                <w:rFonts w:ascii="Times New Roman" w:hAnsi="Times New Roman" w:cs="Times New Roman"/>
                <w:b/>
                <w:sz w:val="22"/>
                <w:szCs w:val="22"/>
              </w:rPr>
            </w:pPr>
          </w:p>
        </w:tc>
        <w:tc>
          <w:tcPr>
            <w:tcW w:w="4675" w:type="dxa"/>
          </w:tcPr>
          <w:p w14:paraId="305CE1C7" w14:textId="77777777" w:rsidR="00F452F0" w:rsidRPr="00ED2978" w:rsidRDefault="008B25C4" w:rsidP="008B25C4">
            <w:pPr>
              <w:rPr>
                <w:rFonts w:ascii="Times New Roman" w:hAnsi="Times New Roman" w:cs="Times New Roman"/>
                <w:b/>
                <w:sz w:val="22"/>
                <w:szCs w:val="22"/>
              </w:rPr>
            </w:pPr>
            <w:r w:rsidRPr="00ED2978">
              <w:rPr>
                <w:rFonts w:ascii="Times New Roman" w:hAnsi="Times New Roman" w:cs="Times New Roman"/>
                <w:b/>
                <w:sz w:val="22"/>
                <w:szCs w:val="22"/>
              </w:rPr>
              <w:t>Time Frame:</w:t>
            </w:r>
          </w:p>
          <w:p w14:paraId="764E59D8" w14:textId="77777777" w:rsidR="00F452F0" w:rsidRPr="00ED2978" w:rsidRDefault="00F452F0" w:rsidP="008B25C4">
            <w:pPr>
              <w:rPr>
                <w:rFonts w:ascii="Times New Roman" w:hAnsi="Times New Roman" w:cs="Times New Roman"/>
                <w:b/>
                <w:sz w:val="22"/>
                <w:szCs w:val="22"/>
              </w:rPr>
            </w:pPr>
          </w:p>
          <w:p w14:paraId="36D9A968" w14:textId="07106D7C" w:rsidR="008B25C4" w:rsidRPr="00ED2978" w:rsidRDefault="0033426D" w:rsidP="008B25C4">
            <w:pPr>
              <w:rPr>
                <w:rFonts w:ascii="Times New Roman" w:hAnsi="Times New Roman" w:cs="Times New Roman"/>
                <w:b/>
                <w:sz w:val="22"/>
                <w:szCs w:val="22"/>
              </w:rPr>
            </w:pPr>
            <w:r w:rsidRPr="00ED2978">
              <w:rPr>
                <w:rFonts w:ascii="Times New Roman" w:hAnsi="Times New Roman" w:cs="Times New Roman"/>
                <w:b/>
                <w:sz w:val="22"/>
                <w:szCs w:val="22"/>
              </w:rPr>
              <w:t>2 Class Periods</w:t>
            </w:r>
            <w:r w:rsidR="00FC7182" w:rsidRPr="00ED2978">
              <w:rPr>
                <w:rFonts w:ascii="Times New Roman" w:hAnsi="Times New Roman" w:cs="Times New Roman"/>
                <w:b/>
                <w:sz w:val="22"/>
                <w:szCs w:val="22"/>
              </w:rPr>
              <w:t xml:space="preserve"> (could be shortened or lengthened)</w:t>
            </w:r>
          </w:p>
        </w:tc>
      </w:tr>
    </w:tbl>
    <w:p w14:paraId="0613AFA5" w14:textId="77777777" w:rsidR="00716CC7" w:rsidRPr="00ED2978" w:rsidRDefault="00716CC7" w:rsidP="00D00892">
      <w:pPr>
        <w:rPr>
          <w:rFonts w:ascii="Times New Roman" w:hAnsi="Times New Roman" w:cs="Times New Roman"/>
          <w:b/>
          <w:sz w:val="22"/>
          <w:szCs w:val="22"/>
        </w:rPr>
      </w:pPr>
    </w:p>
    <w:p w14:paraId="3C4605F6" w14:textId="77777777" w:rsidR="0091067C" w:rsidRPr="00ED2978" w:rsidRDefault="00F452F0" w:rsidP="00F452F0">
      <w:pPr>
        <w:outlineLvl w:val="0"/>
        <w:rPr>
          <w:rFonts w:ascii="Times New Roman" w:hAnsi="Times New Roman" w:cs="Times New Roman"/>
          <w:b/>
          <w:color w:val="008EC8"/>
          <w:sz w:val="22"/>
          <w:szCs w:val="22"/>
        </w:rPr>
      </w:pPr>
      <w:r w:rsidRPr="00ED2978">
        <w:rPr>
          <w:rFonts w:ascii="Times New Roman" w:hAnsi="Times New Roman" w:cs="Times New Roman"/>
          <w:b/>
          <w:color w:val="008EC8"/>
          <w:sz w:val="22"/>
          <w:szCs w:val="22"/>
        </w:rPr>
        <w:t>PART 1—ESSENTIAL ELEMENTS</w:t>
      </w:r>
    </w:p>
    <w:p w14:paraId="655F90F9" w14:textId="77777777" w:rsidR="00225E98" w:rsidRPr="00ED2978" w:rsidRDefault="00225E98"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2143"/>
        <w:gridCol w:w="7207"/>
      </w:tblGrid>
      <w:tr w:rsidR="00225E98" w:rsidRPr="00ED2978" w14:paraId="73C24323" w14:textId="77777777" w:rsidTr="0033426D">
        <w:tc>
          <w:tcPr>
            <w:tcW w:w="2143" w:type="dxa"/>
          </w:tcPr>
          <w:p w14:paraId="1E497BCC" w14:textId="77777777" w:rsidR="00225E98" w:rsidRPr="00ED2978" w:rsidRDefault="00225E98" w:rsidP="00D00892">
            <w:pPr>
              <w:rPr>
                <w:rFonts w:ascii="Times New Roman" w:hAnsi="Times New Roman" w:cs="Times New Roman"/>
                <w:b/>
                <w:sz w:val="22"/>
                <w:szCs w:val="22"/>
              </w:rPr>
            </w:pPr>
            <w:r w:rsidRPr="00ED2978">
              <w:rPr>
                <w:rFonts w:ascii="Times New Roman" w:hAnsi="Times New Roman" w:cs="Times New Roman"/>
                <w:b/>
                <w:sz w:val="22"/>
                <w:szCs w:val="22"/>
              </w:rPr>
              <w:t>Essential Question</w:t>
            </w:r>
          </w:p>
          <w:p w14:paraId="041F04B3" w14:textId="77777777" w:rsidR="00225E98" w:rsidRPr="00ED2978" w:rsidRDefault="00225E98" w:rsidP="00F452F0">
            <w:pPr>
              <w:jc w:val="center"/>
              <w:rPr>
                <w:rFonts w:ascii="Times New Roman" w:hAnsi="Times New Roman" w:cs="Times New Roman"/>
                <w:b/>
                <w:sz w:val="22"/>
                <w:szCs w:val="22"/>
              </w:rPr>
            </w:pPr>
          </w:p>
        </w:tc>
        <w:tc>
          <w:tcPr>
            <w:tcW w:w="7207" w:type="dxa"/>
          </w:tcPr>
          <w:p w14:paraId="3503F45C" w14:textId="3F317668" w:rsidR="00225E98" w:rsidRPr="00ED2978" w:rsidRDefault="002337DF" w:rsidP="00D00892">
            <w:pPr>
              <w:rPr>
                <w:rFonts w:ascii="Times New Roman" w:hAnsi="Times New Roman" w:cs="Times New Roman"/>
                <w:b/>
                <w:sz w:val="22"/>
                <w:szCs w:val="22"/>
              </w:rPr>
            </w:pPr>
            <w:r w:rsidRPr="00ED2978">
              <w:rPr>
                <w:rFonts w:ascii="Times New Roman" w:hAnsi="Times New Roman" w:cs="Times New Roman"/>
                <w:b/>
                <w:sz w:val="22"/>
                <w:szCs w:val="22"/>
              </w:rPr>
              <w:t>How do I construct a Topicality argument to be read in the 1NC?</w:t>
            </w:r>
          </w:p>
        </w:tc>
      </w:tr>
      <w:tr w:rsidR="00225E98" w:rsidRPr="00ED2978" w14:paraId="203775F1" w14:textId="77777777" w:rsidTr="0033426D">
        <w:tc>
          <w:tcPr>
            <w:tcW w:w="2143" w:type="dxa"/>
          </w:tcPr>
          <w:p w14:paraId="7E968E1F" w14:textId="77777777" w:rsidR="00F452F0" w:rsidRPr="00ED2978" w:rsidRDefault="00225E98" w:rsidP="00D00892">
            <w:pPr>
              <w:rPr>
                <w:rFonts w:ascii="Times New Roman" w:hAnsi="Times New Roman" w:cs="Times New Roman"/>
                <w:b/>
                <w:sz w:val="22"/>
                <w:szCs w:val="22"/>
              </w:rPr>
            </w:pPr>
            <w:r w:rsidRPr="00ED2978">
              <w:rPr>
                <w:rFonts w:ascii="Times New Roman" w:hAnsi="Times New Roman" w:cs="Times New Roman"/>
                <w:b/>
                <w:sz w:val="22"/>
                <w:szCs w:val="22"/>
              </w:rPr>
              <w:t>Objective 1</w:t>
            </w:r>
          </w:p>
          <w:p w14:paraId="70D73791" w14:textId="77777777" w:rsidR="00225E98" w:rsidRPr="00ED2978" w:rsidRDefault="00225E98" w:rsidP="00D00892">
            <w:pPr>
              <w:rPr>
                <w:rFonts w:ascii="Times New Roman" w:hAnsi="Times New Roman" w:cs="Times New Roman"/>
                <w:b/>
                <w:sz w:val="22"/>
                <w:szCs w:val="22"/>
              </w:rPr>
            </w:pPr>
          </w:p>
        </w:tc>
        <w:tc>
          <w:tcPr>
            <w:tcW w:w="7207" w:type="dxa"/>
          </w:tcPr>
          <w:p w14:paraId="0B7B9CB5" w14:textId="0366C4E4" w:rsidR="00225E98" w:rsidRPr="007B1366" w:rsidRDefault="002337DF" w:rsidP="0096132A">
            <w:pPr>
              <w:rPr>
                <w:rFonts w:ascii="Times New Roman" w:hAnsi="Times New Roman" w:cs="Times New Roman"/>
                <w:sz w:val="22"/>
                <w:szCs w:val="22"/>
              </w:rPr>
            </w:pPr>
            <w:r w:rsidRPr="007B1366">
              <w:rPr>
                <w:rFonts w:ascii="Times New Roman" w:hAnsi="Times New Roman" w:cs="Times New Roman"/>
                <w:sz w:val="22"/>
                <w:szCs w:val="22"/>
              </w:rPr>
              <w:t xml:space="preserve">I can identify and explain the </w:t>
            </w:r>
            <w:r w:rsidR="0096132A" w:rsidRPr="007B1366">
              <w:rPr>
                <w:rFonts w:ascii="Times New Roman" w:hAnsi="Times New Roman" w:cs="Times New Roman"/>
                <w:sz w:val="22"/>
                <w:szCs w:val="22"/>
              </w:rPr>
              <w:t>four</w:t>
            </w:r>
            <w:r w:rsidRPr="007B1366">
              <w:rPr>
                <w:rFonts w:ascii="Times New Roman" w:hAnsi="Times New Roman" w:cs="Times New Roman"/>
                <w:sz w:val="22"/>
                <w:szCs w:val="22"/>
              </w:rPr>
              <w:t xml:space="preserve"> components of </w:t>
            </w:r>
            <w:r w:rsidR="0096132A" w:rsidRPr="007B1366">
              <w:rPr>
                <w:rFonts w:ascii="Times New Roman" w:hAnsi="Times New Roman" w:cs="Times New Roman"/>
                <w:sz w:val="22"/>
                <w:szCs w:val="22"/>
              </w:rPr>
              <w:t>t</w:t>
            </w:r>
            <w:r w:rsidRPr="007B1366">
              <w:rPr>
                <w:rFonts w:ascii="Times New Roman" w:hAnsi="Times New Roman" w:cs="Times New Roman"/>
                <w:sz w:val="22"/>
                <w:szCs w:val="22"/>
              </w:rPr>
              <w:t>opicality</w:t>
            </w:r>
          </w:p>
        </w:tc>
      </w:tr>
      <w:tr w:rsidR="00225E98" w:rsidRPr="00ED2978" w14:paraId="18CB991D" w14:textId="77777777" w:rsidTr="0033426D">
        <w:tc>
          <w:tcPr>
            <w:tcW w:w="2143" w:type="dxa"/>
          </w:tcPr>
          <w:p w14:paraId="0AB45C25" w14:textId="77777777" w:rsidR="00F452F0" w:rsidRPr="00ED2978" w:rsidRDefault="00225E98" w:rsidP="00D00892">
            <w:pPr>
              <w:rPr>
                <w:rFonts w:ascii="Times New Roman" w:hAnsi="Times New Roman" w:cs="Times New Roman"/>
                <w:b/>
                <w:sz w:val="22"/>
                <w:szCs w:val="22"/>
              </w:rPr>
            </w:pPr>
            <w:r w:rsidRPr="00ED2978">
              <w:rPr>
                <w:rFonts w:ascii="Times New Roman" w:hAnsi="Times New Roman" w:cs="Times New Roman"/>
                <w:b/>
                <w:sz w:val="22"/>
                <w:szCs w:val="22"/>
              </w:rPr>
              <w:t>Objective 2</w:t>
            </w:r>
          </w:p>
          <w:p w14:paraId="443FB6C2" w14:textId="77777777" w:rsidR="00225E98" w:rsidRPr="00ED2978" w:rsidRDefault="00225E98" w:rsidP="00D00892">
            <w:pPr>
              <w:rPr>
                <w:rFonts w:ascii="Times New Roman" w:hAnsi="Times New Roman" w:cs="Times New Roman"/>
                <w:b/>
                <w:sz w:val="22"/>
                <w:szCs w:val="22"/>
              </w:rPr>
            </w:pPr>
          </w:p>
        </w:tc>
        <w:tc>
          <w:tcPr>
            <w:tcW w:w="7207" w:type="dxa"/>
          </w:tcPr>
          <w:p w14:paraId="5B52F69C" w14:textId="7AF4B86C" w:rsidR="00225E98" w:rsidRPr="00C50180" w:rsidRDefault="002337DF" w:rsidP="0096132A">
            <w:pPr>
              <w:rPr>
                <w:rFonts w:ascii="Times New Roman" w:hAnsi="Times New Roman" w:cs="Times New Roman"/>
                <w:sz w:val="22"/>
                <w:szCs w:val="22"/>
              </w:rPr>
            </w:pPr>
            <w:r w:rsidRPr="00C50180">
              <w:rPr>
                <w:rFonts w:ascii="Times New Roman" w:hAnsi="Times New Roman" w:cs="Times New Roman"/>
                <w:sz w:val="22"/>
                <w:szCs w:val="22"/>
              </w:rPr>
              <w:t xml:space="preserve">I can construct a 1NC </w:t>
            </w:r>
            <w:r w:rsidR="0096132A" w:rsidRPr="00C50180">
              <w:rPr>
                <w:rFonts w:ascii="Times New Roman" w:hAnsi="Times New Roman" w:cs="Times New Roman"/>
                <w:sz w:val="22"/>
                <w:szCs w:val="22"/>
              </w:rPr>
              <w:t>t</w:t>
            </w:r>
            <w:r w:rsidRPr="00C50180">
              <w:rPr>
                <w:rFonts w:ascii="Times New Roman" w:hAnsi="Times New Roman" w:cs="Times New Roman"/>
                <w:sz w:val="22"/>
                <w:szCs w:val="22"/>
              </w:rPr>
              <w:t>opicality shell.</w:t>
            </w:r>
          </w:p>
        </w:tc>
      </w:tr>
      <w:tr w:rsidR="00225E98" w:rsidRPr="00ED2978" w14:paraId="17CF419A" w14:textId="77777777" w:rsidTr="0033426D">
        <w:tc>
          <w:tcPr>
            <w:tcW w:w="2143" w:type="dxa"/>
          </w:tcPr>
          <w:p w14:paraId="55BDAA3A" w14:textId="77777777" w:rsidR="00F452F0" w:rsidRPr="00ED2978" w:rsidRDefault="00225E98" w:rsidP="00D00892">
            <w:pPr>
              <w:rPr>
                <w:rFonts w:ascii="Times New Roman" w:hAnsi="Times New Roman" w:cs="Times New Roman"/>
                <w:b/>
                <w:sz w:val="22"/>
                <w:szCs w:val="22"/>
              </w:rPr>
            </w:pPr>
            <w:r w:rsidRPr="00ED2978">
              <w:rPr>
                <w:rFonts w:ascii="Times New Roman" w:hAnsi="Times New Roman" w:cs="Times New Roman"/>
                <w:b/>
                <w:sz w:val="22"/>
                <w:szCs w:val="22"/>
              </w:rPr>
              <w:t>Objective 3</w:t>
            </w:r>
          </w:p>
          <w:p w14:paraId="683851DA" w14:textId="77777777" w:rsidR="00225E98" w:rsidRPr="00ED2978" w:rsidRDefault="00225E98" w:rsidP="00D00892">
            <w:pPr>
              <w:rPr>
                <w:rFonts w:ascii="Times New Roman" w:hAnsi="Times New Roman" w:cs="Times New Roman"/>
                <w:b/>
                <w:sz w:val="22"/>
                <w:szCs w:val="22"/>
              </w:rPr>
            </w:pPr>
          </w:p>
        </w:tc>
        <w:tc>
          <w:tcPr>
            <w:tcW w:w="7207" w:type="dxa"/>
          </w:tcPr>
          <w:p w14:paraId="53A90FC8" w14:textId="3CF79759" w:rsidR="00225E98" w:rsidRPr="00C50180" w:rsidRDefault="0033426D" w:rsidP="00D00892">
            <w:pPr>
              <w:rPr>
                <w:rFonts w:ascii="Times New Roman" w:hAnsi="Times New Roman" w:cs="Times New Roman"/>
                <w:sz w:val="22"/>
                <w:szCs w:val="22"/>
              </w:rPr>
            </w:pPr>
            <w:r w:rsidRPr="00C50180">
              <w:rPr>
                <w:rFonts w:ascii="Times New Roman" w:hAnsi="Times New Roman" w:cs="Times New Roman"/>
                <w:sz w:val="22"/>
                <w:szCs w:val="22"/>
              </w:rPr>
              <w:t>I can explain why topicality is an essential part of debate</w:t>
            </w:r>
          </w:p>
        </w:tc>
      </w:tr>
    </w:tbl>
    <w:p w14:paraId="0514718A" w14:textId="77777777" w:rsidR="00225E98" w:rsidRPr="00ED2978" w:rsidRDefault="00225E98" w:rsidP="00D00892">
      <w:pPr>
        <w:rPr>
          <w:rFonts w:ascii="Times New Roman" w:hAnsi="Times New Roman" w:cs="Times New Roman"/>
          <w:b/>
          <w:sz w:val="22"/>
          <w:szCs w:val="22"/>
        </w:rPr>
      </w:pPr>
    </w:p>
    <w:p w14:paraId="7C545E45" w14:textId="77777777" w:rsidR="005E2B06" w:rsidRPr="00ED2978" w:rsidRDefault="005E2B06" w:rsidP="00F452F0">
      <w:pPr>
        <w:outlineLvl w:val="0"/>
        <w:rPr>
          <w:rFonts w:ascii="Times New Roman" w:hAnsi="Times New Roman" w:cs="Times New Roman"/>
          <w:b/>
          <w:sz w:val="22"/>
          <w:szCs w:val="22"/>
        </w:rPr>
      </w:pPr>
      <w:r w:rsidRPr="00ED2978">
        <w:rPr>
          <w:rFonts w:ascii="Times New Roman" w:hAnsi="Times New Roman" w:cs="Times New Roman"/>
          <w:b/>
          <w:sz w:val="22"/>
          <w:szCs w:val="22"/>
        </w:rPr>
        <w:t xml:space="preserve">Overview of Lesson </w:t>
      </w:r>
      <w:r w:rsidRPr="00ED2978">
        <w:rPr>
          <w:rFonts w:ascii="Times New Roman" w:hAnsi="Times New Roman" w:cs="Times New Roman"/>
          <w:i/>
          <w:sz w:val="22"/>
          <w:szCs w:val="22"/>
        </w:rPr>
        <w:t xml:space="preserve">(General </w:t>
      </w:r>
      <w:r w:rsidR="00225E98" w:rsidRPr="00ED2978">
        <w:rPr>
          <w:rFonts w:ascii="Times New Roman" w:hAnsi="Times New Roman" w:cs="Times New Roman"/>
          <w:i/>
          <w:sz w:val="22"/>
          <w:szCs w:val="22"/>
        </w:rPr>
        <w:t>summary</w:t>
      </w:r>
      <w:r w:rsidRPr="00ED2978">
        <w:rPr>
          <w:rFonts w:ascii="Times New Roman" w:hAnsi="Times New Roman" w:cs="Times New Roman"/>
          <w:i/>
          <w:sz w:val="22"/>
          <w:szCs w:val="22"/>
        </w:rPr>
        <w:t xml:space="preserve"> of what will be covered)</w:t>
      </w:r>
      <w:r w:rsidRPr="00ED2978">
        <w:rPr>
          <w:rFonts w:ascii="Times New Roman" w:hAnsi="Times New Roman" w:cs="Times New Roman"/>
          <w:b/>
          <w:sz w:val="22"/>
          <w:szCs w:val="22"/>
        </w:rPr>
        <w:t>:</w:t>
      </w:r>
    </w:p>
    <w:tbl>
      <w:tblPr>
        <w:tblStyle w:val="TableGrid"/>
        <w:tblW w:w="0" w:type="auto"/>
        <w:tblLook w:val="04A0" w:firstRow="1" w:lastRow="0" w:firstColumn="1" w:lastColumn="0" w:noHBand="0" w:noVBand="1"/>
      </w:tblPr>
      <w:tblGrid>
        <w:gridCol w:w="9350"/>
      </w:tblGrid>
      <w:tr w:rsidR="005E2B06" w:rsidRPr="00ED2978" w14:paraId="0287F329" w14:textId="77777777" w:rsidTr="002337DF">
        <w:trPr>
          <w:trHeight w:val="242"/>
        </w:trPr>
        <w:tc>
          <w:tcPr>
            <w:tcW w:w="9350" w:type="dxa"/>
          </w:tcPr>
          <w:p w14:paraId="4BB18489" w14:textId="77777777" w:rsidR="005E2B06" w:rsidRPr="00ED2978" w:rsidRDefault="005E2B06" w:rsidP="00D00892">
            <w:pPr>
              <w:rPr>
                <w:rFonts w:ascii="Times New Roman" w:hAnsi="Times New Roman" w:cs="Times New Roman"/>
                <w:b/>
                <w:sz w:val="22"/>
                <w:szCs w:val="22"/>
              </w:rPr>
            </w:pPr>
          </w:p>
          <w:p w14:paraId="4D34C3EB" w14:textId="77777777" w:rsidR="002337DF" w:rsidRPr="00ED2978" w:rsidRDefault="002337DF" w:rsidP="002337DF">
            <w:pPr>
              <w:rPr>
                <w:rFonts w:ascii="Times New Roman" w:hAnsi="Times New Roman" w:cs="Times New Roman"/>
                <w:sz w:val="22"/>
                <w:szCs w:val="22"/>
              </w:rPr>
            </w:pPr>
            <w:r w:rsidRPr="00ED2978">
              <w:rPr>
                <w:rFonts w:ascii="Times New Roman" w:hAnsi="Times New Roman" w:cs="Times New Roman"/>
                <w:sz w:val="22"/>
                <w:szCs w:val="22"/>
              </w:rPr>
              <w:t xml:space="preserve">This lesson should be sequenced after the stock issues discussion so students understand that there are four stock issues the Affirmative needs to win in order to win a debate round. </w:t>
            </w:r>
          </w:p>
          <w:p w14:paraId="7C4CF6E5" w14:textId="77777777" w:rsidR="002337DF" w:rsidRPr="00ED2978" w:rsidRDefault="002337DF" w:rsidP="002337DF">
            <w:pPr>
              <w:rPr>
                <w:rFonts w:ascii="Times New Roman" w:hAnsi="Times New Roman" w:cs="Times New Roman"/>
                <w:sz w:val="22"/>
                <w:szCs w:val="22"/>
              </w:rPr>
            </w:pPr>
          </w:p>
          <w:p w14:paraId="2FA897F1" w14:textId="77777777" w:rsidR="002337DF" w:rsidRPr="00ED2978" w:rsidRDefault="002337DF" w:rsidP="002337DF">
            <w:pPr>
              <w:rPr>
                <w:rFonts w:ascii="Times New Roman" w:hAnsi="Times New Roman" w:cs="Times New Roman"/>
                <w:sz w:val="22"/>
                <w:szCs w:val="22"/>
              </w:rPr>
            </w:pPr>
            <w:r w:rsidRPr="00ED2978">
              <w:rPr>
                <w:rFonts w:ascii="Times New Roman" w:hAnsi="Times New Roman" w:cs="Times New Roman"/>
                <w:sz w:val="22"/>
                <w:szCs w:val="22"/>
              </w:rPr>
              <w:t xml:space="preserve">In this lesson, students will be introduced to the negative position topicality.  They should start with a review of the stock issues.  Students then will learn the parts of a topicality violation, when this argument is introduced, how to answer this argument on the affirmative and how to extend this argument in the block.  </w:t>
            </w:r>
          </w:p>
          <w:p w14:paraId="71D9CFFD" w14:textId="77777777" w:rsidR="002337DF" w:rsidRPr="00ED2978" w:rsidRDefault="002337DF" w:rsidP="002337DF">
            <w:pPr>
              <w:rPr>
                <w:rFonts w:ascii="Times New Roman" w:hAnsi="Times New Roman" w:cs="Times New Roman"/>
                <w:sz w:val="22"/>
                <w:szCs w:val="22"/>
              </w:rPr>
            </w:pPr>
          </w:p>
          <w:p w14:paraId="74366531" w14:textId="4C0D1C23" w:rsidR="005E2B06" w:rsidRPr="00ED2978" w:rsidRDefault="002337DF" w:rsidP="002337DF">
            <w:pPr>
              <w:rPr>
                <w:rFonts w:ascii="Times New Roman" w:hAnsi="Times New Roman" w:cs="Times New Roman"/>
                <w:b/>
                <w:sz w:val="22"/>
                <w:szCs w:val="22"/>
              </w:rPr>
            </w:pPr>
            <w:r w:rsidRPr="00ED2978">
              <w:rPr>
                <w:rFonts w:ascii="Times New Roman" w:hAnsi="Times New Roman" w:cs="Times New Roman"/>
                <w:sz w:val="22"/>
                <w:szCs w:val="22"/>
              </w:rPr>
              <w:t>Since debating topicality is a debate over the rules of debate, at the end of this lesson, students will be constructing their own negative Topicality arguments with scenarios using a Student Handbook for a high school. Students will be constructing arguments from the Administration’s perspective, arguing why the student in each scenario has violated the cited rule.</w:t>
            </w:r>
          </w:p>
          <w:p w14:paraId="65D4F871" w14:textId="77777777" w:rsidR="005E2B06" w:rsidRPr="00ED2978" w:rsidRDefault="005E2B06" w:rsidP="00D00892">
            <w:pPr>
              <w:rPr>
                <w:rFonts w:ascii="Times New Roman" w:hAnsi="Times New Roman" w:cs="Times New Roman"/>
                <w:b/>
                <w:sz w:val="22"/>
                <w:szCs w:val="22"/>
              </w:rPr>
            </w:pPr>
          </w:p>
          <w:p w14:paraId="20DA69F6" w14:textId="77777777" w:rsidR="00F452F0" w:rsidRPr="00ED2978" w:rsidRDefault="00F452F0" w:rsidP="00D00892">
            <w:pPr>
              <w:rPr>
                <w:rFonts w:ascii="Times New Roman" w:hAnsi="Times New Roman" w:cs="Times New Roman"/>
                <w:b/>
                <w:sz w:val="22"/>
                <w:szCs w:val="22"/>
              </w:rPr>
            </w:pPr>
          </w:p>
          <w:p w14:paraId="30A1790D" w14:textId="77777777" w:rsidR="005E2B06" w:rsidRPr="00ED2978" w:rsidRDefault="005E2B06" w:rsidP="00D00892">
            <w:pPr>
              <w:rPr>
                <w:rFonts w:ascii="Times New Roman" w:hAnsi="Times New Roman" w:cs="Times New Roman"/>
                <w:b/>
                <w:sz w:val="22"/>
                <w:szCs w:val="22"/>
              </w:rPr>
            </w:pPr>
          </w:p>
          <w:p w14:paraId="3DADAFBB" w14:textId="77777777" w:rsidR="001A4B0C" w:rsidRPr="00ED2978" w:rsidRDefault="001A4B0C" w:rsidP="00D00892">
            <w:pPr>
              <w:rPr>
                <w:rFonts w:ascii="Times New Roman" w:hAnsi="Times New Roman" w:cs="Times New Roman"/>
                <w:b/>
                <w:sz w:val="22"/>
                <w:szCs w:val="22"/>
              </w:rPr>
            </w:pPr>
          </w:p>
          <w:p w14:paraId="4B3B61C3" w14:textId="77777777" w:rsidR="001A4B0C" w:rsidRPr="00ED2978" w:rsidRDefault="001A4B0C" w:rsidP="00D00892">
            <w:pPr>
              <w:rPr>
                <w:rFonts w:ascii="Times New Roman" w:hAnsi="Times New Roman" w:cs="Times New Roman"/>
                <w:b/>
                <w:sz w:val="22"/>
                <w:szCs w:val="22"/>
              </w:rPr>
            </w:pPr>
          </w:p>
          <w:p w14:paraId="402264F5" w14:textId="77777777" w:rsidR="005E2B06" w:rsidRPr="00ED2978" w:rsidRDefault="005E2B06" w:rsidP="00D00892">
            <w:pPr>
              <w:rPr>
                <w:rFonts w:ascii="Times New Roman" w:hAnsi="Times New Roman" w:cs="Times New Roman"/>
                <w:b/>
                <w:sz w:val="22"/>
                <w:szCs w:val="22"/>
              </w:rPr>
            </w:pPr>
          </w:p>
        </w:tc>
      </w:tr>
    </w:tbl>
    <w:p w14:paraId="34880B71" w14:textId="77777777" w:rsidR="00F452F0" w:rsidRPr="00ED2978" w:rsidRDefault="00F452F0" w:rsidP="00D00892">
      <w:pPr>
        <w:rPr>
          <w:rFonts w:ascii="Times New Roman" w:hAnsi="Times New Roman" w:cs="Times New Roman"/>
          <w:b/>
          <w:sz w:val="22"/>
          <w:szCs w:val="22"/>
        </w:rPr>
      </w:pPr>
    </w:p>
    <w:p w14:paraId="622BB396" w14:textId="77777777" w:rsidR="00F452F0" w:rsidRPr="00ED2978" w:rsidRDefault="00F452F0" w:rsidP="00F452F0">
      <w:pPr>
        <w:rPr>
          <w:rFonts w:ascii="Times New Roman" w:hAnsi="Times New Roman" w:cs="Times New Roman"/>
          <w:b/>
          <w:color w:val="008EC8"/>
          <w:sz w:val="22"/>
          <w:szCs w:val="22"/>
        </w:rPr>
      </w:pPr>
      <w:r w:rsidRPr="00ED2978">
        <w:rPr>
          <w:rFonts w:ascii="Times New Roman" w:hAnsi="Times New Roman" w:cs="Times New Roman"/>
          <w:b/>
          <w:sz w:val="22"/>
          <w:szCs w:val="22"/>
        </w:rPr>
        <w:br w:type="page"/>
      </w:r>
      <w:r w:rsidRPr="00ED2978">
        <w:rPr>
          <w:rFonts w:ascii="Times New Roman" w:hAnsi="Times New Roman" w:cs="Times New Roman"/>
          <w:b/>
          <w:color w:val="008EC8"/>
          <w:sz w:val="22"/>
          <w:szCs w:val="22"/>
        </w:rPr>
        <w:lastRenderedPageBreak/>
        <w:t>PART 2—THE LESSON</w:t>
      </w:r>
    </w:p>
    <w:p w14:paraId="4195618D" w14:textId="77777777" w:rsidR="00BA0C4E" w:rsidRPr="00ED2978" w:rsidRDefault="00BA0C4E" w:rsidP="00D00892">
      <w:pPr>
        <w:rPr>
          <w:rFonts w:ascii="Times New Roman" w:hAnsi="Times New Roman" w:cs="Times New Roman"/>
          <w:b/>
          <w:sz w:val="22"/>
          <w:szCs w:val="22"/>
        </w:rPr>
      </w:pPr>
    </w:p>
    <w:p w14:paraId="1ACC32D2" w14:textId="77777777" w:rsidR="005E2B06" w:rsidRPr="00ED2978" w:rsidRDefault="00BA0C4E" w:rsidP="00D00892">
      <w:pPr>
        <w:rPr>
          <w:rFonts w:ascii="Times New Roman" w:hAnsi="Times New Roman" w:cs="Times New Roman"/>
          <w:b/>
          <w:sz w:val="22"/>
          <w:szCs w:val="22"/>
        </w:rPr>
      </w:pPr>
      <w:r w:rsidRPr="00ED2978">
        <w:rPr>
          <w:rFonts w:ascii="Times New Roman" w:hAnsi="Times New Roman" w:cs="Times New Roman"/>
          <w:b/>
          <w:sz w:val="22"/>
          <w:szCs w:val="22"/>
        </w:rPr>
        <w:t xml:space="preserve">Detailed Step-by-Step Lesson </w:t>
      </w:r>
      <w:r w:rsidRPr="00ED2978">
        <w:rPr>
          <w:rFonts w:ascii="Times New Roman" w:hAnsi="Times New Roman" w:cs="Times New Roman"/>
          <w:i/>
          <w:sz w:val="22"/>
          <w:szCs w:val="22"/>
        </w:rPr>
        <w:t>(be sure to include time allocation information)</w:t>
      </w:r>
      <w:r w:rsidRPr="00ED2978">
        <w:rPr>
          <w:rFonts w:ascii="Times New Roman" w:hAnsi="Times New Roman" w:cs="Times New Roman"/>
          <w:b/>
          <w:sz w:val="22"/>
          <w:szCs w:val="22"/>
        </w:rPr>
        <w:t>:</w:t>
      </w:r>
    </w:p>
    <w:tbl>
      <w:tblPr>
        <w:tblStyle w:val="TableGrid"/>
        <w:tblW w:w="0" w:type="auto"/>
        <w:tblLook w:val="04A0" w:firstRow="1" w:lastRow="0" w:firstColumn="1" w:lastColumn="0" w:noHBand="0" w:noVBand="1"/>
      </w:tblPr>
      <w:tblGrid>
        <w:gridCol w:w="1384"/>
        <w:gridCol w:w="1463"/>
        <w:gridCol w:w="6503"/>
      </w:tblGrid>
      <w:tr w:rsidR="00225E98" w:rsidRPr="00ED2978" w14:paraId="65A19FEE" w14:textId="77777777" w:rsidTr="006947F5">
        <w:tc>
          <w:tcPr>
            <w:tcW w:w="1384" w:type="dxa"/>
          </w:tcPr>
          <w:p w14:paraId="26C6588A" w14:textId="77777777" w:rsidR="00225E98" w:rsidRPr="00ED2978" w:rsidRDefault="00225E98" w:rsidP="00D00892">
            <w:pPr>
              <w:rPr>
                <w:rFonts w:ascii="Times New Roman" w:hAnsi="Times New Roman" w:cs="Times New Roman"/>
                <w:b/>
                <w:sz w:val="22"/>
                <w:szCs w:val="22"/>
              </w:rPr>
            </w:pPr>
            <w:r w:rsidRPr="00ED2978">
              <w:rPr>
                <w:rFonts w:ascii="Times New Roman" w:hAnsi="Times New Roman" w:cs="Times New Roman"/>
                <w:b/>
                <w:sz w:val="22"/>
                <w:szCs w:val="22"/>
              </w:rPr>
              <w:t>Session #</w:t>
            </w:r>
          </w:p>
        </w:tc>
        <w:tc>
          <w:tcPr>
            <w:tcW w:w="1463" w:type="dxa"/>
          </w:tcPr>
          <w:p w14:paraId="223F6D18" w14:textId="77777777" w:rsidR="00225E98" w:rsidRPr="00ED2978" w:rsidRDefault="00225E98" w:rsidP="00D00892">
            <w:pPr>
              <w:rPr>
                <w:rFonts w:ascii="Times New Roman" w:hAnsi="Times New Roman" w:cs="Times New Roman"/>
                <w:b/>
                <w:sz w:val="22"/>
                <w:szCs w:val="22"/>
              </w:rPr>
            </w:pPr>
            <w:r w:rsidRPr="00ED2978">
              <w:rPr>
                <w:rFonts w:ascii="Times New Roman" w:hAnsi="Times New Roman" w:cs="Times New Roman"/>
                <w:b/>
                <w:sz w:val="22"/>
                <w:szCs w:val="22"/>
              </w:rPr>
              <w:t>Time</w:t>
            </w:r>
          </w:p>
        </w:tc>
        <w:tc>
          <w:tcPr>
            <w:tcW w:w="6503" w:type="dxa"/>
          </w:tcPr>
          <w:p w14:paraId="7648E5B7" w14:textId="77777777" w:rsidR="00225E98" w:rsidRPr="00ED2978" w:rsidRDefault="00225E98" w:rsidP="00D00892">
            <w:pPr>
              <w:rPr>
                <w:rFonts w:ascii="Times New Roman" w:hAnsi="Times New Roman" w:cs="Times New Roman"/>
                <w:b/>
                <w:sz w:val="22"/>
                <w:szCs w:val="22"/>
              </w:rPr>
            </w:pPr>
            <w:r w:rsidRPr="00ED2978">
              <w:rPr>
                <w:rFonts w:ascii="Times New Roman" w:hAnsi="Times New Roman" w:cs="Times New Roman"/>
                <w:b/>
                <w:sz w:val="22"/>
                <w:szCs w:val="22"/>
              </w:rPr>
              <w:t>Details of the Lesson</w:t>
            </w:r>
          </w:p>
        </w:tc>
      </w:tr>
      <w:tr w:rsidR="00225E98" w:rsidRPr="00ED2978" w14:paraId="42590273" w14:textId="77777777" w:rsidTr="006947F5">
        <w:trPr>
          <w:trHeight w:val="992"/>
        </w:trPr>
        <w:tc>
          <w:tcPr>
            <w:tcW w:w="1384" w:type="dxa"/>
          </w:tcPr>
          <w:p w14:paraId="04815072" w14:textId="1DC13650" w:rsidR="00225E98" w:rsidRPr="00ED2978" w:rsidRDefault="002337DF" w:rsidP="00D00892">
            <w:pPr>
              <w:rPr>
                <w:rFonts w:ascii="Times New Roman" w:hAnsi="Times New Roman" w:cs="Times New Roman"/>
                <w:b/>
                <w:sz w:val="22"/>
                <w:szCs w:val="22"/>
              </w:rPr>
            </w:pPr>
            <w:r w:rsidRPr="00ED2978">
              <w:rPr>
                <w:rFonts w:ascii="Times New Roman" w:hAnsi="Times New Roman" w:cs="Times New Roman"/>
                <w:b/>
                <w:sz w:val="22"/>
                <w:szCs w:val="22"/>
              </w:rPr>
              <w:t>Before lesson</w:t>
            </w:r>
          </w:p>
        </w:tc>
        <w:tc>
          <w:tcPr>
            <w:tcW w:w="1463" w:type="dxa"/>
          </w:tcPr>
          <w:p w14:paraId="6FF7D6DD" w14:textId="77777777" w:rsidR="00225E98" w:rsidRPr="00ED2978" w:rsidRDefault="00225E98" w:rsidP="00D00892">
            <w:pPr>
              <w:rPr>
                <w:rFonts w:ascii="Times New Roman" w:hAnsi="Times New Roman" w:cs="Times New Roman"/>
                <w:b/>
                <w:sz w:val="22"/>
                <w:szCs w:val="22"/>
              </w:rPr>
            </w:pPr>
          </w:p>
          <w:p w14:paraId="11FAD7FF" w14:textId="77777777" w:rsidR="00225E98" w:rsidRPr="00ED2978" w:rsidRDefault="00225E98" w:rsidP="00D00892">
            <w:pPr>
              <w:rPr>
                <w:rFonts w:ascii="Times New Roman" w:hAnsi="Times New Roman" w:cs="Times New Roman"/>
                <w:b/>
                <w:sz w:val="22"/>
                <w:szCs w:val="22"/>
              </w:rPr>
            </w:pPr>
          </w:p>
        </w:tc>
        <w:tc>
          <w:tcPr>
            <w:tcW w:w="6503" w:type="dxa"/>
          </w:tcPr>
          <w:p w14:paraId="4E5CF9E1" w14:textId="4478EF02" w:rsidR="002337DF" w:rsidRPr="00ED2978" w:rsidRDefault="002337DF" w:rsidP="002337DF">
            <w:pPr>
              <w:rPr>
                <w:rFonts w:ascii="Times New Roman" w:hAnsi="Times New Roman" w:cs="Times New Roman"/>
                <w:sz w:val="22"/>
                <w:szCs w:val="22"/>
              </w:rPr>
            </w:pPr>
            <w:r w:rsidRPr="00FF5F89">
              <w:rPr>
                <w:rFonts w:ascii="Times New Roman" w:hAnsi="Times New Roman" w:cs="Times New Roman"/>
                <w:b/>
                <w:sz w:val="22"/>
                <w:szCs w:val="22"/>
              </w:rPr>
              <w:t>Assign chapter 4</w:t>
            </w:r>
            <w:r w:rsidRPr="00ED2978">
              <w:rPr>
                <w:rFonts w:ascii="Times New Roman" w:hAnsi="Times New Roman" w:cs="Times New Roman"/>
                <w:sz w:val="22"/>
                <w:szCs w:val="22"/>
              </w:rPr>
              <w:t xml:space="preserve"> in the NSDA Cross-Examination textbook before the students come to class.  Have them review the section about stock issues and </w:t>
            </w:r>
            <w:proofErr w:type="gramStart"/>
            <w:r w:rsidRPr="00ED2978">
              <w:rPr>
                <w:rFonts w:ascii="Times New Roman" w:hAnsi="Times New Roman" w:cs="Times New Roman"/>
                <w:sz w:val="22"/>
                <w:szCs w:val="22"/>
              </w:rPr>
              <w:t>topicality.</w:t>
            </w:r>
            <w:proofErr w:type="gramEnd"/>
          </w:p>
          <w:p w14:paraId="6E75E6D5" w14:textId="77777777" w:rsidR="002337DF" w:rsidRPr="00ED2978" w:rsidRDefault="002337DF" w:rsidP="002337DF">
            <w:pPr>
              <w:rPr>
                <w:rFonts w:ascii="Times New Roman" w:hAnsi="Times New Roman" w:cs="Times New Roman"/>
                <w:b/>
                <w:sz w:val="22"/>
                <w:szCs w:val="22"/>
              </w:rPr>
            </w:pPr>
          </w:p>
          <w:p w14:paraId="5FEB012E" w14:textId="67004272" w:rsidR="002337DF" w:rsidRPr="00ED2978" w:rsidRDefault="002337DF" w:rsidP="002337DF">
            <w:pPr>
              <w:rPr>
                <w:rFonts w:ascii="Times New Roman" w:hAnsi="Times New Roman" w:cs="Times New Roman"/>
                <w:sz w:val="22"/>
                <w:szCs w:val="22"/>
              </w:rPr>
            </w:pPr>
            <w:r w:rsidRPr="00ED2978">
              <w:rPr>
                <w:rFonts w:ascii="Times New Roman" w:hAnsi="Times New Roman" w:cs="Times New Roman"/>
                <w:sz w:val="22"/>
                <w:szCs w:val="22"/>
              </w:rPr>
              <w:t>Review the teacher notes as a refresher for topicality</w:t>
            </w:r>
            <w:r w:rsidR="006947F5" w:rsidRPr="00ED2978">
              <w:rPr>
                <w:rFonts w:ascii="Times New Roman" w:hAnsi="Times New Roman" w:cs="Times New Roman"/>
                <w:sz w:val="22"/>
                <w:szCs w:val="22"/>
              </w:rPr>
              <w:t>.</w:t>
            </w:r>
          </w:p>
          <w:p w14:paraId="1001F3F9" w14:textId="66148A21" w:rsidR="006947F5" w:rsidRPr="00ED2978" w:rsidRDefault="006947F5" w:rsidP="002337DF">
            <w:pPr>
              <w:rPr>
                <w:rFonts w:ascii="Times New Roman" w:hAnsi="Times New Roman" w:cs="Times New Roman"/>
                <w:sz w:val="22"/>
                <w:szCs w:val="22"/>
              </w:rPr>
            </w:pPr>
          </w:p>
          <w:p w14:paraId="3D04073A" w14:textId="0D896BE0" w:rsidR="006947F5" w:rsidRPr="00ED2978" w:rsidRDefault="006947F5" w:rsidP="002337DF">
            <w:pPr>
              <w:rPr>
                <w:rFonts w:ascii="Times New Roman" w:hAnsi="Times New Roman" w:cs="Times New Roman"/>
                <w:sz w:val="22"/>
                <w:szCs w:val="22"/>
              </w:rPr>
            </w:pPr>
            <w:r w:rsidRPr="00ED2978">
              <w:rPr>
                <w:rFonts w:ascii="Times New Roman" w:hAnsi="Times New Roman" w:cs="Times New Roman"/>
                <w:sz w:val="22"/>
                <w:szCs w:val="22"/>
              </w:rPr>
              <w:t>Copy enough student notes handout for the entire class.</w:t>
            </w:r>
          </w:p>
          <w:p w14:paraId="0121240F" w14:textId="77777777" w:rsidR="002337DF" w:rsidRPr="00ED2978" w:rsidRDefault="002337DF" w:rsidP="002337DF">
            <w:pPr>
              <w:rPr>
                <w:rFonts w:ascii="Times New Roman" w:hAnsi="Times New Roman" w:cs="Times New Roman"/>
                <w:sz w:val="22"/>
                <w:szCs w:val="22"/>
              </w:rPr>
            </w:pPr>
          </w:p>
          <w:p w14:paraId="70977EB5" w14:textId="77777777" w:rsidR="00225E98" w:rsidRDefault="002337DF" w:rsidP="002337DF">
            <w:pPr>
              <w:rPr>
                <w:rFonts w:ascii="Times New Roman" w:hAnsi="Times New Roman" w:cs="Times New Roman"/>
                <w:sz w:val="22"/>
                <w:szCs w:val="22"/>
              </w:rPr>
            </w:pPr>
            <w:r w:rsidRPr="00ED2978">
              <w:rPr>
                <w:rFonts w:ascii="Times New Roman" w:hAnsi="Times New Roman" w:cs="Times New Roman"/>
                <w:sz w:val="22"/>
                <w:szCs w:val="22"/>
              </w:rPr>
              <w:t xml:space="preserve">Create four groups and make enough copies of the </w:t>
            </w:r>
            <w:r w:rsidR="006947F5" w:rsidRPr="00ED2978">
              <w:rPr>
                <w:rFonts w:ascii="Times New Roman" w:hAnsi="Times New Roman" w:cs="Times New Roman"/>
                <w:sz w:val="22"/>
                <w:szCs w:val="22"/>
              </w:rPr>
              <w:t xml:space="preserve">student </w:t>
            </w:r>
            <w:r w:rsidRPr="00ED2978">
              <w:rPr>
                <w:rFonts w:ascii="Times New Roman" w:hAnsi="Times New Roman" w:cs="Times New Roman"/>
                <w:sz w:val="22"/>
                <w:szCs w:val="22"/>
              </w:rPr>
              <w:t>activity below to have for all group members in each station.</w:t>
            </w:r>
          </w:p>
          <w:p w14:paraId="7EE4DEE9" w14:textId="77777777" w:rsidR="00681D6C" w:rsidRDefault="00681D6C" w:rsidP="002337DF">
            <w:pPr>
              <w:rPr>
                <w:rFonts w:ascii="Times New Roman" w:hAnsi="Times New Roman" w:cs="Times New Roman"/>
                <w:sz w:val="22"/>
                <w:szCs w:val="22"/>
              </w:rPr>
            </w:pPr>
          </w:p>
          <w:p w14:paraId="5F3D00EA" w14:textId="5245F976" w:rsidR="00681D6C" w:rsidRPr="00681D6C" w:rsidRDefault="00681D6C" w:rsidP="002337DF">
            <w:pPr>
              <w:rPr>
                <w:rFonts w:ascii="Times New Roman" w:hAnsi="Times New Roman" w:cs="Times New Roman"/>
                <w:b/>
                <w:color w:val="5B9BD5" w:themeColor="accent1"/>
                <w:sz w:val="22"/>
                <w:szCs w:val="22"/>
              </w:rPr>
            </w:pPr>
            <w:r>
              <w:rPr>
                <w:rFonts w:ascii="Times New Roman" w:hAnsi="Times New Roman" w:cs="Times New Roman"/>
                <w:sz w:val="22"/>
                <w:szCs w:val="22"/>
              </w:rPr>
              <w:t xml:space="preserve">Make copies of </w:t>
            </w:r>
            <w:r>
              <w:rPr>
                <w:rFonts w:ascii="Times New Roman" w:hAnsi="Times New Roman" w:cs="Times New Roman"/>
                <w:b/>
                <w:sz w:val="22"/>
                <w:szCs w:val="22"/>
              </w:rPr>
              <w:t xml:space="preserve">Vocabulary Handout #1 </w:t>
            </w:r>
            <w:r w:rsidRPr="00681D6C">
              <w:rPr>
                <w:rFonts w:ascii="Times New Roman" w:hAnsi="Times New Roman" w:cs="Times New Roman"/>
                <w:b/>
                <w:color w:val="5B9BD5" w:themeColor="accent1"/>
                <w:sz w:val="22"/>
                <w:szCs w:val="22"/>
              </w:rPr>
              <w:t>Link.</w:t>
            </w:r>
          </w:p>
        </w:tc>
      </w:tr>
      <w:tr w:rsidR="00225E98" w:rsidRPr="00ED2978" w14:paraId="64770F6D" w14:textId="77777777" w:rsidTr="006947F5">
        <w:trPr>
          <w:trHeight w:val="992"/>
        </w:trPr>
        <w:tc>
          <w:tcPr>
            <w:tcW w:w="1384" w:type="dxa"/>
          </w:tcPr>
          <w:p w14:paraId="04913A53" w14:textId="52772FA2" w:rsidR="00225E98" w:rsidRDefault="00681D6C" w:rsidP="00D00892">
            <w:pPr>
              <w:rPr>
                <w:rFonts w:ascii="Times New Roman" w:hAnsi="Times New Roman" w:cs="Times New Roman"/>
                <w:b/>
                <w:sz w:val="22"/>
                <w:szCs w:val="22"/>
              </w:rPr>
            </w:pPr>
            <w:r>
              <w:rPr>
                <w:rFonts w:ascii="Times New Roman" w:hAnsi="Times New Roman" w:cs="Times New Roman"/>
                <w:b/>
                <w:sz w:val="22"/>
                <w:szCs w:val="22"/>
              </w:rPr>
              <w:t>Day 1</w:t>
            </w:r>
          </w:p>
          <w:p w14:paraId="6BBFCFC4" w14:textId="416B3D82" w:rsidR="00681D6C" w:rsidRPr="00ED2978" w:rsidRDefault="00681D6C" w:rsidP="00D00892">
            <w:pPr>
              <w:rPr>
                <w:rFonts w:ascii="Times New Roman" w:hAnsi="Times New Roman" w:cs="Times New Roman"/>
                <w:b/>
                <w:sz w:val="22"/>
                <w:szCs w:val="22"/>
              </w:rPr>
            </w:pPr>
            <w:r>
              <w:rPr>
                <w:rFonts w:ascii="Times New Roman" w:hAnsi="Times New Roman" w:cs="Times New Roman"/>
                <w:b/>
                <w:sz w:val="22"/>
                <w:szCs w:val="22"/>
              </w:rPr>
              <w:t>1.0</w:t>
            </w:r>
          </w:p>
        </w:tc>
        <w:tc>
          <w:tcPr>
            <w:tcW w:w="1463" w:type="dxa"/>
          </w:tcPr>
          <w:p w14:paraId="389271D0" w14:textId="20653438" w:rsidR="00225E98" w:rsidRPr="00ED2978" w:rsidRDefault="002337DF" w:rsidP="00D00892">
            <w:pPr>
              <w:rPr>
                <w:rFonts w:ascii="Times New Roman" w:hAnsi="Times New Roman" w:cs="Times New Roman"/>
                <w:b/>
                <w:sz w:val="22"/>
                <w:szCs w:val="22"/>
              </w:rPr>
            </w:pPr>
            <w:r w:rsidRPr="00ED2978">
              <w:rPr>
                <w:rFonts w:ascii="Times New Roman" w:hAnsi="Times New Roman" w:cs="Times New Roman"/>
                <w:b/>
                <w:sz w:val="22"/>
                <w:szCs w:val="22"/>
              </w:rPr>
              <w:t>10 Mins</w:t>
            </w:r>
          </w:p>
          <w:p w14:paraId="652509B5" w14:textId="77777777" w:rsidR="00225E98" w:rsidRPr="00ED2978" w:rsidRDefault="00225E98" w:rsidP="00D00892">
            <w:pPr>
              <w:rPr>
                <w:rFonts w:ascii="Times New Roman" w:hAnsi="Times New Roman" w:cs="Times New Roman"/>
                <w:b/>
                <w:sz w:val="22"/>
                <w:szCs w:val="22"/>
              </w:rPr>
            </w:pPr>
          </w:p>
        </w:tc>
        <w:tc>
          <w:tcPr>
            <w:tcW w:w="6503" w:type="dxa"/>
          </w:tcPr>
          <w:p w14:paraId="69483E4F" w14:textId="77777777" w:rsidR="002337DF" w:rsidRDefault="002337DF" w:rsidP="007827FD">
            <w:pPr>
              <w:rPr>
                <w:rFonts w:ascii="Times New Roman" w:hAnsi="Times New Roman" w:cs="Times New Roman"/>
                <w:sz w:val="22"/>
                <w:szCs w:val="22"/>
              </w:rPr>
            </w:pPr>
            <w:r w:rsidRPr="00681D6C">
              <w:rPr>
                <w:rFonts w:ascii="Times New Roman" w:hAnsi="Times New Roman" w:cs="Times New Roman"/>
                <w:b/>
                <w:sz w:val="22"/>
                <w:szCs w:val="22"/>
              </w:rPr>
              <w:t>Warm Up</w:t>
            </w:r>
            <w:r w:rsidRPr="00ED2978">
              <w:rPr>
                <w:rFonts w:ascii="Times New Roman" w:hAnsi="Times New Roman" w:cs="Times New Roman"/>
                <w:sz w:val="22"/>
                <w:szCs w:val="22"/>
              </w:rPr>
              <w:t xml:space="preserve">: </w:t>
            </w:r>
            <w:r w:rsidR="007827FD" w:rsidRPr="00ED2978">
              <w:rPr>
                <w:rFonts w:ascii="Times New Roman" w:hAnsi="Times New Roman" w:cs="Times New Roman"/>
                <w:sz w:val="22"/>
                <w:szCs w:val="22"/>
              </w:rPr>
              <w:t xml:space="preserve">See activity below </w:t>
            </w:r>
          </w:p>
          <w:p w14:paraId="5A05408D" w14:textId="77777777" w:rsidR="00681D6C" w:rsidRDefault="00681D6C" w:rsidP="00681D6C">
            <w:pPr>
              <w:pStyle w:val="Heading3"/>
              <w:rPr>
                <w:rFonts w:cs="Times New Roman"/>
                <w:sz w:val="22"/>
                <w:szCs w:val="22"/>
              </w:rPr>
            </w:pPr>
            <w:r w:rsidRPr="00ED2978">
              <w:rPr>
                <w:rFonts w:cs="Times New Roman"/>
                <w:sz w:val="22"/>
                <w:szCs w:val="22"/>
              </w:rPr>
              <w:t>Teacher Notes: Warm Up</w:t>
            </w:r>
          </w:p>
          <w:p w14:paraId="138B55DC" w14:textId="168A4B53" w:rsidR="00681D6C" w:rsidRPr="00ED2978" w:rsidRDefault="00681D6C" w:rsidP="00681D6C">
            <w:pPr>
              <w:pStyle w:val="Heading3"/>
              <w:rPr>
                <w:rFonts w:cs="Times New Roman"/>
                <w:sz w:val="22"/>
                <w:szCs w:val="22"/>
              </w:rPr>
            </w:pPr>
            <w:r w:rsidRPr="00ED2978">
              <w:rPr>
                <w:rFonts w:cs="Times New Roman"/>
                <w:sz w:val="22"/>
                <w:szCs w:val="22"/>
              </w:rPr>
              <w:t xml:space="preserve"> </w:t>
            </w:r>
          </w:p>
          <w:p w14:paraId="6369A7BF"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t>Have students brain storm answers to the questions below.  Once done with each section move on to the debate application section.</w:t>
            </w:r>
          </w:p>
          <w:p w14:paraId="67552785" w14:textId="77777777" w:rsidR="00681D6C" w:rsidRPr="00ED2978" w:rsidRDefault="00681D6C" w:rsidP="00681D6C">
            <w:pPr>
              <w:rPr>
                <w:rFonts w:ascii="Times New Roman" w:hAnsi="Times New Roman" w:cs="Times New Roman"/>
                <w:sz w:val="22"/>
                <w:szCs w:val="22"/>
              </w:rPr>
            </w:pPr>
          </w:p>
          <w:p w14:paraId="48DA110D"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t xml:space="preserve">What are the rules of the classroom?  What are rules at school?  What are the laws in your town?  </w:t>
            </w:r>
          </w:p>
          <w:p w14:paraId="70CD0399" w14:textId="77777777" w:rsidR="00681D6C" w:rsidRPr="00ED2978" w:rsidRDefault="00681D6C" w:rsidP="00681D6C">
            <w:pPr>
              <w:rPr>
                <w:rFonts w:ascii="Times New Roman" w:hAnsi="Times New Roman" w:cs="Times New Roman"/>
                <w:sz w:val="22"/>
                <w:szCs w:val="22"/>
              </w:rPr>
            </w:pPr>
          </w:p>
          <w:p w14:paraId="041009A9"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t xml:space="preserve">What if there were no classroom rules, school rules or laws?  </w:t>
            </w:r>
          </w:p>
          <w:p w14:paraId="764F3C48" w14:textId="77777777" w:rsidR="00681D6C" w:rsidRPr="00ED2978" w:rsidRDefault="00681D6C" w:rsidP="00681D6C">
            <w:pPr>
              <w:rPr>
                <w:rFonts w:ascii="Times New Roman" w:hAnsi="Times New Roman" w:cs="Times New Roman"/>
                <w:sz w:val="22"/>
                <w:szCs w:val="22"/>
              </w:rPr>
            </w:pPr>
          </w:p>
          <w:p w14:paraId="58C89695"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t xml:space="preserve">What is a resolution?  Why do we have it?  What would debate look like if we did not have a resolution?  Why might that be a bad thing?  </w:t>
            </w:r>
          </w:p>
          <w:p w14:paraId="2245B8DC" w14:textId="77777777" w:rsidR="00681D6C" w:rsidRPr="00ED2978" w:rsidRDefault="00681D6C" w:rsidP="00681D6C">
            <w:pPr>
              <w:rPr>
                <w:rFonts w:ascii="Times New Roman" w:hAnsi="Times New Roman" w:cs="Times New Roman"/>
                <w:sz w:val="22"/>
                <w:szCs w:val="22"/>
              </w:rPr>
            </w:pPr>
          </w:p>
          <w:p w14:paraId="67D18485"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t xml:space="preserve">*The point here is to prove that we need to have rules.  Rules keep order, they prevent catastrophic accidents and even minor skirmishes.  Without a topic in debate we’d never be prepared to debate our opponents.  The brainstorm activity above helps prove the point that we must stay within the resolution in order for all sides to have a fair and balanced debate.  </w:t>
            </w:r>
          </w:p>
          <w:p w14:paraId="58F25A17" w14:textId="2C276503" w:rsidR="00681D6C" w:rsidRPr="00ED2978" w:rsidRDefault="00681D6C" w:rsidP="007827FD">
            <w:pPr>
              <w:rPr>
                <w:rFonts w:ascii="Times New Roman" w:hAnsi="Times New Roman" w:cs="Times New Roman"/>
                <w:sz w:val="22"/>
                <w:szCs w:val="22"/>
              </w:rPr>
            </w:pPr>
          </w:p>
        </w:tc>
      </w:tr>
      <w:tr w:rsidR="00225E98" w:rsidRPr="00ED2978" w14:paraId="460E1DC6" w14:textId="77777777" w:rsidTr="006947F5">
        <w:trPr>
          <w:trHeight w:val="992"/>
        </w:trPr>
        <w:tc>
          <w:tcPr>
            <w:tcW w:w="1384" w:type="dxa"/>
          </w:tcPr>
          <w:p w14:paraId="4697B817" w14:textId="473308C3" w:rsidR="00225E98" w:rsidRPr="00ED2978" w:rsidRDefault="00681D6C" w:rsidP="00D00892">
            <w:pPr>
              <w:rPr>
                <w:rFonts w:ascii="Times New Roman" w:hAnsi="Times New Roman" w:cs="Times New Roman"/>
                <w:b/>
                <w:sz w:val="22"/>
                <w:szCs w:val="22"/>
              </w:rPr>
            </w:pPr>
            <w:r>
              <w:rPr>
                <w:rFonts w:ascii="Times New Roman" w:hAnsi="Times New Roman" w:cs="Times New Roman"/>
                <w:b/>
                <w:sz w:val="22"/>
                <w:szCs w:val="22"/>
              </w:rPr>
              <w:t>1.1</w:t>
            </w:r>
          </w:p>
        </w:tc>
        <w:tc>
          <w:tcPr>
            <w:tcW w:w="1463" w:type="dxa"/>
          </w:tcPr>
          <w:p w14:paraId="457E2EFC" w14:textId="2843669A" w:rsidR="00225E98" w:rsidRPr="00ED2978" w:rsidRDefault="006947F5" w:rsidP="00D00892">
            <w:pPr>
              <w:rPr>
                <w:rFonts w:ascii="Times New Roman" w:hAnsi="Times New Roman" w:cs="Times New Roman"/>
                <w:b/>
                <w:sz w:val="22"/>
                <w:szCs w:val="22"/>
              </w:rPr>
            </w:pPr>
            <w:r w:rsidRPr="00ED2978">
              <w:rPr>
                <w:rFonts w:ascii="Times New Roman" w:hAnsi="Times New Roman" w:cs="Times New Roman"/>
                <w:b/>
                <w:sz w:val="22"/>
                <w:szCs w:val="22"/>
              </w:rPr>
              <w:t>30</w:t>
            </w:r>
            <w:r w:rsidR="002337DF" w:rsidRPr="00ED2978">
              <w:rPr>
                <w:rFonts w:ascii="Times New Roman" w:hAnsi="Times New Roman" w:cs="Times New Roman"/>
                <w:b/>
                <w:sz w:val="22"/>
                <w:szCs w:val="22"/>
              </w:rPr>
              <w:t xml:space="preserve"> Mins</w:t>
            </w:r>
          </w:p>
          <w:p w14:paraId="14DD5137" w14:textId="77777777" w:rsidR="00225E98" w:rsidRPr="00ED2978" w:rsidRDefault="00225E98" w:rsidP="00D00892">
            <w:pPr>
              <w:rPr>
                <w:rFonts w:ascii="Times New Roman" w:hAnsi="Times New Roman" w:cs="Times New Roman"/>
                <w:b/>
                <w:sz w:val="22"/>
                <w:szCs w:val="22"/>
              </w:rPr>
            </w:pPr>
          </w:p>
        </w:tc>
        <w:tc>
          <w:tcPr>
            <w:tcW w:w="6503" w:type="dxa"/>
          </w:tcPr>
          <w:p w14:paraId="32A32F06" w14:textId="77777777" w:rsidR="00225E98" w:rsidRDefault="002337DF" w:rsidP="00681D6C">
            <w:pPr>
              <w:rPr>
                <w:rFonts w:ascii="Times New Roman" w:hAnsi="Times New Roman" w:cs="Times New Roman"/>
                <w:sz w:val="22"/>
                <w:szCs w:val="22"/>
              </w:rPr>
            </w:pPr>
            <w:r w:rsidRPr="00ED2978">
              <w:rPr>
                <w:rFonts w:ascii="Times New Roman" w:hAnsi="Times New Roman" w:cs="Times New Roman"/>
                <w:b/>
                <w:sz w:val="22"/>
                <w:szCs w:val="22"/>
              </w:rPr>
              <w:t>Introduce Topicality-</w:t>
            </w:r>
            <w:r w:rsidRPr="00ED2978">
              <w:rPr>
                <w:rFonts w:ascii="Times New Roman" w:hAnsi="Times New Roman" w:cs="Times New Roman"/>
                <w:sz w:val="22"/>
                <w:szCs w:val="22"/>
              </w:rPr>
              <w:t xml:space="preserve"> Using the teacher notes, introduce Topicality (a debate about rules) to the students.  </w:t>
            </w:r>
            <w:r w:rsidR="0033426D" w:rsidRPr="00681D6C">
              <w:rPr>
                <w:rFonts w:ascii="Times New Roman" w:hAnsi="Times New Roman" w:cs="Times New Roman"/>
                <w:b/>
                <w:sz w:val="22"/>
                <w:szCs w:val="22"/>
              </w:rPr>
              <w:t>Use the power point</w:t>
            </w:r>
            <w:r w:rsidR="0033426D" w:rsidRPr="00ED2978">
              <w:rPr>
                <w:rFonts w:ascii="Times New Roman" w:hAnsi="Times New Roman" w:cs="Times New Roman"/>
                <w:sz w:val="22"/>
                <w:szCs w:val="22"/>
              </w:rPr>
              <w:t xml:space="preserve"> to explain the concepts and take notes.  Use the students note work sheet</w:t>
            </w:r>
            <w:r w:rsidR="00681D6C">
              <w:rPr>
                <w:rFonts w:ascii="Times New Roman" w:hAnsi="Times New Roman" w:cs="Times New Roman"/>
                <w:sz w:val="22"/>
                <w:szCs w:val="22"/>
              </w:rPr>
              <w:t xml:space="preserve">, Handout #2, </w:t>
            </w:r>
            <w:r w:rsidR="00681D6C" w:rsidRPr="00681D6C">
              <w:rPr>
                <w:rFonts w:ascii="Times New Roman" w:hAnsi="Times New Roman" w:cs="Times New Roman"/>
                <w:b/>
                <w:color w:val="5B9BD5" w:themeColor="accent1"/>
                <w:sz w:val="22"/>
                <w:szCs w:val="22"/>
              </w:rPr>
              <w:t>link</w:t>
            </w:r>
            <w:r w:rsidR="0033426D" w:rsidRPr="00ED2978">
              <w:rPr>
                <w:rFonts w:ascii="Times New Roman" w:hAnsi="Times New Roman" w:cs="Times New Roman"/>
                <w:sz w:val="22"/>
                <w:szCs w:val="22"/>
              </w:rPr>
              <w:t xml:space="preserve"> to have students follow along with the lecture. </w:t>
            </w:r>
          </w:p>
          <w:p w14:paraId="4DD1DEF3" w14:textId="77777777" w:rsidR="00681D6C" w:rsidRPr="00ED2978" w:rsidRDefault="00681D6C" w:rsidP="00681D6C">
            <w:pPr>
              <w:pStyle w:val="Heading3"/>
              <w:rPr>
                <w:rFonts w:cs="Times New Roman"/>
                <w:sz w:val="22"/>
                <w:szCs w:val="22"/>
              </w:rPr>
            </w:pPr>
            <w:r w:rsidRPr="00ED2978">
              <w:rPr>
                <w:rFonts w:cs="Times New Roman"/>
                <w:sz w:val="22"/>
                <w:szCs w:val="22"/>
              </w:rPr>
              <w:t>Teacher Notes: Introduction to Topicality</w:t>
            </w:r>
          </w:p>
          <w:p w14:paraId="07630146" w14:textId="77777777" w:rsidR="00681D6C" w:rsidRPr="00ED2978" w:rsidRDefault="00681D6C" w:rsidP="00681D6C">
            <w:pPr>
              <w:rPr>
                <w:rFonts w:ascii="Times New Roman" w:hAnsi="Times New Roman" w:cs="Times New Roman"/>
                <w:sz w:val="22"/>
                <w:szCs w:val="22"/>
              </w:rPr>
            </w:pPr>
          </w:p>
          <w:p w14:paraId="7C348A9B"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t xml:space="preserve">Topicality is a debate about the rules of debate.  Specifically, this argument centers on whether or not the plan the affirmative team has presented falls within the proposed resolution.  The affirmative must prove that their plan is a part of the topic, if they do not, they lose the debate. </w:t>
            </w:r>
          </w:p>
          <w:p w14:paraId="06B654A6" w14:textId="77777777" w:rsidR="00681D6C" w:rsidRPr="00ED2978" w:rsidRDefault="00681D6C" w:rsidP="00681D6C">
            <w:pPr>
              <w:rPr>
                <w:rFonts w:ascii="Times New Roman" w:hAnsi="Times New Roman" w:cs="Times New Roman"/>
                <w:sz w:val="22"/>
                <w:szCs w:val="22"/>
              </w:rPr>
            </w:pPr>
          </w:p>
          <w:p w14:paraId="1BDA0CFE"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lastRenderedPageBreak/>
              <w:t xml:space="preserve">In order to prove their point, debaters on the negative define words in an attempt to exclude the affirmative’s plan.  The affirmative defines words in alternate ways to prove that their plans falls within the resolution.  Each side brings up reasons (standards) as to why their interpretation should be preferred in the debate.  If the negative wins the affirmative’s plan does NOT fall within the proposed resolution, the affirmative will lose.  For a visual example of this see slide 3 on the power point.  </w:t>
            </w:r>
          </w:p>
          <w:p w14:paraId="173137F4" w14:textId="77777777" w:rsidR="00681D6C" w:rsidRPr="00ED2978" w:rsidRDefault="00681D6C" w:rsidP="00681D6C">
            <w:pPr>
              <w:rPr>
                <w:rFonts w:ascii="Times New Roman" w:hAnsi="Times New Roman" w:cs="Times New Roman"/>
                <w:sz w:val="22"/>
                <w:szCs w:val="22"/>
              </w:rPr>
            </w:pPr>
          </w:p>
          <w:p w14:paraId="563C50A6"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t xml:space="preserve">Typically, topicality is not black and white.  </w:t>
            </w:r>
            <w:proofErr w:type="spellStart"/>
            <w:r w:rsidRPr="00ED2978">
              <w:rPr>
                <w:rFonts w:ascii="Times New Roman" w:hAnsi="Times New Roman" w:cs="Times New Roman"/>
                <w:sz w:val="22"/>
                <w:szCs w:val="22"/>
              </w:rPr>
              <w:t>Its</w:t>
            </w:r>
            <w:proofErr w:type="spellEnd"/>
            <w:r w:rsidRPr="00ED2978">
              <w:rPr>
                <w:rFonts w:ascii="Times New Roman" w:hAnsi="Times New Roman" w:cs="Times New Roman"/>
                <w:sz w:val="22"/>
                <w:szCs w:val="22"/>
              </w:rPr>
              <w:t xml:space="preserve"> hardly ever cut and dry that the affirmative’s plan does not fall under the resolution.  It will be a debate.  The negative team will define a word in the resolution and say the affirmative’s plan does not live up to that definition, the affirmative will respond with definitions of their own and if we’re not careful a debate will break out over who’s definition is superior.  For a visual example of this see slide 4 on the power point. </w:t>
            </w:r>
          </w:p>
          <w:p w14:paraId="62EED54E" w14:textId="77777777" w:rsidR="00681D6C" w:rsidRPr="00ED2978" w:rsidRDefault="00681D6C" w:rsidP="00681D6C">
            <w:pPr>
              <w:rPr>
                <w:rFonts w:ascii="Times New Roman" w:hAnsi="Times New Roman" w:cs="Times New Roman"/>
                <w:b/>
                <w:sz w:val="22"/>
                <w:szCs w:val="22"/>
              </w:rPr>
            </w:pPr>
          </w:p>
          <w:p w14:paraId="7F7A0BD7" w14:textId="77777777" w:rsidR="00681D6C" w:rsidRPr="00ED2978" w:rsidRDefault="00681D6C" w:rsidP="00681D6C">
            <w:pPr>
              <w:rPr>
                <w:rFonts w:ascii="Times New Roman" w:hAnsi="Times New Roman" w:cs="Times New Roman"/>
                <w:b/>
                <w:sz w:val="22"/>
                <w:szCs w:val="22"/>
                <w:u w:val="single"/>
              </w:rPr>
            </w:pPr>
            <w:r w:rsidRPr="00ED2978">
              <w:rPr>
                <w:rFonts w:ascii="Times New Roman" w:hAnsi="Times New Roman" w:cs="Times New Roman"/>
                <w:b/>
                <w:sz w:val="22"/>
                <w:szCs w:val="22"/>
                <w:u w:val="single"/>
              </w:rPr>
              <w:t>Parts of topicality</w:t>
            </w:r>
          </w:p>
          <w:p w14:paraId="082536A3" w14:textId="77777777" w:rsidR="00681D6C" w:rsidRPr="00ED2978" w:rsidRDefault="00681D6C" w:rsidP="00681D6C">
            <w:pPr>
              <w:rPr>
                <w:rFonts w:ascii="Times New Roman" w:hAnsi="Times New Roman" w:cs="Times New Roman"/>
                <w:b/>
                <w:sz w:val="22"/>
                <w:szCs w:val="22"/>
                <w:u w:val="single"/>
              </w:rPr>
            </w:pPr>
          </w:p>
          <w:p w14:paraId="16ADC4B0"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sz w:val="22"/>
                <w:szCs w:val="22"/>
              </w:rPr>
              <w:t>Topicality is introduced in the 1</w:t>
            </w:r>
            <w:r w:rsidRPr="00ED2978">
              <w:rPr>
                <w:rFonts w:ascii="Times New Roman" w:hAnsi="Times New Roman" w:cs="Times New Roman"/>
                <w:sz w:val="22"/>
                <w:szCs w:val="22"/>
                <w:vertAlign w:val="superscript"/>
              </w:rPr>
              <w:t>st</w:t>
            </w:r>
            <w:r w:rsidRPr="00ED2978">
              <w:rPr>
                <w:rFonts w:ascii="Times New Roman" w:hAnsi="Times New Roman" w:cs="Times New Roman"/>
                <w:sz w:val="22"/>
                <w:szCs w:val="22"/>
              </w:rPr>
              <w:t xml:space="preserve"> Negative Constructive.  Like other negative positions, Topicality is structured.  There are four parts:</w:t>
            </w:r>
          </w:p>
          <w:p w14:paraId="235F53A1" w14:textId="77777777" w:rsidR="00681D6C" w:rsidRPr="00ED2978" w:rsidRDefault="00681D6C" w:rsidP="00681D6C">
            <w:pPr>
              <w:rPr>
                <w:rFonts w:ascii="Times New Roman" w:hAnsi="Times New Roman" w:cs="Times New Roman"/>
                <w:sz w:val="22"/>
                <w:szCs w:val="22"/>
              </w:rPr>
            </w:pPr>
          </w:p>
          <w:p w14:paraId="1B180A1A"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b/>
                <w:sz w:val="22"/>
                <w:szCs w:val="22"/>
              </w:rPr>
              <w:t>A.  Definition</w:t>
            </w:r>
            <w:r w:rsidRPr="00ED2978">
              <w:rPr>
                <w:rFonts w:ascii="Times New Roman" w:hAnsi="Times New Roman" w:cs="Times New Roman"/>
                <w:sz w:val="22"/>
                <w:szCs w:val="22"/>
              </w:rPr>
              <w:t xml:space="preserve">- this is the word or phrase that the negative is “challenging” the affirmative on in the resolution.  The negative provides a carded definition of the word in order to prove that something the affirmative’s plan does not do. </w:t>
            </w:r>
          </w:p>
          <w:p w14:paraId="04484D48" w14:textId="77777777" w:rsidR="00681D6C" w:rsidRPr="00ED2978" w:rsidRDefault="00681D6C" w:rsidP="00681D6C">
            <w:pPr>
              <w:rPr>
                <w:rFonts w:ascii="Times New Roman" w:hAnsi="Times New Roman" w:cs="Times New Roman"/>
                <w:sz w:val="22"/>
                <w:szCs w:val="22"/>
              </w:rPr>
            </w:pPr>
          </w:p>
          <w:p w14:paraId="64C981B8"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b/>
                <w:sz w:val="22"/>
                <w:szCs w:val="22"/>
              </w:rPr>
              <w:t>B. Violation</w:t>
            </w:r>
            <w:r w:rsidRPr="00ED2978">
              <w:rPr>
                <w:rFonts w:ascii="Times New Roman" w:hAnsi="Times New Roman" w:cs="Times New Roman"/>
                <w:sz w:val="22"/>
                <w:szCs w:val="22"/>
              </w:rPr>
              <w:t xml:space="preserve">- a brief explanation of why the affirmative’s plan falls outside of the topic. </w:t>
            </w:r>
          </w:p>
          <w:p w14:paraId="21826363" w14:textId="77777777" w:rsidR="00681D6C" w:rsidRPr="00ED2978" w:rsidRDefault="00681D6C" w:rsidP="00681D6C">
            <w:pPr>
              <w:rPr>
                <w:rFonts w:ascii="Times New Roman" w:hAnsi="Times New Roman" w:cs="Times New Roman"/>
                <w:sz w:val="22"/>
                <w:szCs w:val="22"/>
              </w:rPr>
            </w:pPr>
          </w:p>
          <w:p w14:paraId="222B83E4"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b/>
                <w:sz w:val="22"/>
                <w:szCs w:val="22"/>
              </w:rPr>
              <w:t>C. Standards</w:t>
            </w:r>
            <w:r w:rsidRPr="00ED2978">
              <w:rPr>
                <w:rFonts w:ascii="Times New Roman" w:hAnsi="Times New Roman" w:cs="Times New Roman"/>
                <w:sz w:val="22"/>
                <w:szCs w:val="22"/>
              </w:rPr>
              <w:t xml:space="preserve">- a set of reasons why the definition provided by the negative should be the preferred definition for the debate round to rely on.  Examples: Limits- smaller topics are better, Ground- Topics that are predictable for the negative make for better debates </w:t>
            </w:r>
          </w:p>
          <w:p w14:paraId="7A6F7AC5" w14:textId="77777777" w:rsidR="00681D6C" w:rsidRPr="00ED2978" w:rsidRDefault="00681D6C" w:rsidP="00681D6C">
            <w:pPr>
              <w:rPr>
                <w:rFonts w:ascii="Times New Roman" w:hAnsi="Times New Roman" w:cs="Times New Roman"/>
                <w:sz w:val="22"/>
                <w:szCs w:val="22"/>
              </w:rPr>
            </w:pPr>
          </w:p>
          <w:p w14:paraId="21C5D992" w14:textId="77777777" w:rsidR="00681D6C" w:rsidRPr="00ED2978" w:rsidRDefault="00681D6C" w:rsidP="00681D6C">
            <w:pPr>
              <w:rPr>
                <w:rFonts w:ascii="Times New Roman" w:hAnsi="Times New Roman" w:cs="Times New Roman"/>
                <w:sz w:val="22"/>
                <w:szCs w:val="22"/>
              </w:rPr>
            </w:pPr>
            <w:r w:rsidRPr="00ED2978">
              <w:rPr>
                <w:rFonts w:ascii="Times New Roman" w:hAnsi="Times New Roman" w:cs="Times New Roman"/>
                <w:b/>
                <w:sz w:val="22"/>
                <w:szCs w:val="22"/>
              </w:rPr>
              <w:t>D. Voters</w:t>
            </w:r>
            <w:r w:rsidRPr="00ED2978">
              <w:rPr>
                <w:rFonts w:ascii="Times New Roman" w:hAnsi="Times New Roman" w:cs="Times New Roman"/>
                <w:sz w:val="22"/>
                <w:szCs w:val="22"/>
              </w:rPr>
              <w:t xml:space="preserve">- reasons why if the Affirmative falls outside of the resolution the judge should vote for the negative. Examples: Fairness- being outside the topic gives the affirmative an unfair advantage, education- being outside of the topic kills topic education, jurisdiction- it’s a stock issue, if they lose a stock issue they lose the debate. </w:t>
            </w:r>
          </w:p>
          <w:p w14:paraId="3E386F36" w14:textId="77777777" w:rsidR="00681D6C" w:rsidRPr="00ED2978" w:rsidRDefault="00681D6C" w:rsidP="00681D6C">
            <w:pPr>
              <w:rPr>
                <w:rFonts w:ascii="Times New Roman" w:hAnsi="Times New Roman" w:cs="Times New Roman"/>
                <w:sz w:val="22"/>
                <w:szCs w:val="22"/>
              </w:rPr>
            </w:pPr>
          </w:p>
          <w:p w14:paraId="0E23382C" w14:textId="77777777" w:rsidR="00D25AD2" w:rsidRPr="00ED2978" w:rsidRDefault="00D25AD2" w:rsidP="00D25AD2">
            <w:pPr>
              <w:pStyle w:val="Heading3"/>
              <w:rPr>
                <w:rFonts w:cs="Times New Roman"/>
                <w:sz w:val="22"/>
                <w:szCs w:val="22"/>
              </w:rPr>
            </w:pPr>
            <w:r w:rsidRPr="00ED2978">
              <w:rPr>
                <w:rFonts w:cs="Times New Roman"/>
                <w:sz w:val="22"/>
                <w:szCs w:val="22"/>
              </w:rPr>
              <w:t>Teacher Notes: Sample Topicality Violation</w:t>
            </w:r>
          </w:p>
          <w:p w14:paraId="782EB19E" w14:textId="77777777" w:rsidR="00D25AD2" w:rsidRPr="00ED2978" w:rsidRDefault="00D25AD2" w:rsidP="00D25AD2">
            <w:pPr>
              <w:pStyle w:val="Heading4"/>
              <w:rPr>
                <w:rFonts w:ascii="Times New Roman" w:hAnsi="Times New Roman" w:cs="Times New Roman"/>
                <w:i w:val="0"/>
                <w:color w:val="auto"/>
                <w:sz w:val="22"/>
                <w:szCs w:val="22"/>
              </w:rPr>
            </w:pPr>
            <w:r w:rsidRPr="00ED2978">
              <w:rPr>
                <w:rFonts w:ascii="Times New Roman" w:hAnsi="Times New Roman" w:cs="Times New Roman"/>
                <w:i w:val="0"/>
                <w:color w:val="auto"/>
                <w:sz w:val="22"/>
                <w:szCs w:val="22"/>
              </w:rPr>
              <w:t>Next off – Topicality</w:t>
            </w:r>
          </w:p>
          <w:p w14:paraId="3260FF19" w14:textId="77777777" w:rsidR="00D25AD2" w:rsidRPr="00ED2978" w:rsidRDefault="00D25AD2" w:rsidP="00D25AD2">
            <w:pPr>
              <w:rPr>
                <w:rFonts w:ascii="Times New Roman" w:hAnsi="Times New Roman" w:cs="Times New Roman"/>
                <w:sz w:val="22"/>
                <w:szCs w:val="22"/>
              </w:rPr>
            </w:pPr>
          </w:p>
          <w:p w14:paraId="4E272FEF" w14:textId="77777777" w:rsidR="00D25AD2" w:rsidRPr="00ED2978" w:rsidRDefault="00D25AD2" w:rsidP="00D25AD2">
            <w:pPr>
              <w:pStyle w:val="Heading4"/>
              <w:rPr>
                <w:rFonts w:ascii="Times New Roman" w:hAnsi="Times New Roman" w:cs="Times New Roman"/>
                <w:i w:val="0"/>
                <w:color w:val="auto"/>
                <w:sz w:val="22"/>
                <w:szCs w:val="22"/>
              </w:rPr>
            </w:pPr>
            <w:r w:rsidRPr="00ED2978">
              <w:rPr>
                <w:rFonts w:ascii="Times New Roman" w:hAnsi="Times New Roman" w:cs="Times New Roman"/>
                <w:i w:val="0"/>
                <w:color w:val="auto"/>
                <w:sz w:val="22"/>
                <w:szCs w:val="22"/>
              </w:rPr>
              <w:t>A.  “Education” is prescribed classroom instruction – not anything one learns through the school’s Administrative policies.</w:t>
            </w:r>
          </w:p>
          <w:p w14:paraId="5066B319" w14:textId="77777777" w:rsidR="00D25AD2" w:rsidRPr="00ED2978" w:rsidRDefault="00D25AD2" w:rsidP="00D25AD2">
            <w:pPr>
              <w:rPr>
                <w:rStyle w:val="Style13ptBold"/>
                <w:rFonts w:ascii="Times New Roman" w:hAnsi="Times New Roman" w:cs="Times New Roman"/>
                <w:sz w:val="22"/>
                <w:szCs w:val="22"/>
              </w:rPr>
            </w:pPr>
            <w:r w:rsidRPr="00ED2978">
              <w:rPr>
                <w:rStyle w:val="Style13ptBold"/>
                <w:rFonts w:ascii="Times New Roman" w:hAnsi="Times New Roman" w:cs="Times New Roman"/>
                <w:sz w:val="22"/>
                <w:szCs w:val="22"/>
              </w:rPr>
              <w:t xml:space="preserve">Webster’s </w:t>
            </w:r>
          </w:p>
          <w:p w14:paraId="0EF1A6AB" w14:textId="77777777" w:rsidR="00D25AD2" w:rsidRPr="00ED2978" w:rsidRDefault="00D25AD2" w:rsidP="00D25AD2">
            <w:pPr>
              <w:rPr>
                <w:rFonts w:ascii="Times New Roman" w:hAnsi="Times New Roman" w:cs="Times New Roman"/>
                <w:sz w:val="22"/>
                <w:szCs w:val="22"/>
              </w:rPr>
            </w:pPr>
            <w:r w:rsidRPr="00ED2978">
              <w:rPr>
                <w:rFonts w:ascii="Times New Roman" w:hAnsi="Times New Roman" w:cs="Times New Roman"/>
                <w:sz w:val="22"/>
                <w:szCs w:val="22"/>
              </w:rPr>
              <w:t>Webster's 1913 Dictionary - http://www.webster-dictionary.org/definition/education</w:t>
            </w:r>
          </w:p>
          <w:p w14:paraId="6793A6C4" w14:textId="77777777" w:rsidR="00D25AD2" w:rsidRPr="00ED2978" w:rsidRDefault="00D25AD2" w:rsidP="00D25AD2">
            <w:pPr>
              <w:rPr>
                <w:rStyle w:val="Emphasis"/>
                <w:szCs w:val="22"/>
              </w:rPr>
            </w:pPr>
            <w:r w:rsidRPr="00ED2978">
              <w:rPr>
                <w:rStyle w:val="Emphasis"/>
                <w:szCs w:val="22"/>
              </w:rPr>
              <w:lastRenderedPageBreak/>
              <w:t>Education (noun):</w:t>
            </w:r>
          </w:p>
          <w:p w14:paraId="26719355" w14:textId="77777777" w:rsidR="00D25AD2" w:rsidRPr="00ED2978" w:rsidRDefault="00D25AD2" w:rsidP="00D25AD2">
            <w:pPr>
              <w:rPr>
                <w:rFonts w:ascii="Times New Roman" w:hAnsi="Times New Roman" w:cs="Times New Roman"/>
                <w:sz w:val="22"/>
                <w:szCs w:val="22"/>
              </w:rPr>
            </w:pPr>
            <w:r w:rsidRPr="00ED2978">
              <w:rPr>
                <w:rFonts w:ascii="Times New Roman" w:hAnsi="Times New Roman" w:cs="Times New Roman"/>
                <w:sz w:val="22"/>
                <w:szCs w:val="22"/>
              </w:rPr>
              <w:t xml:space="preserve">The act or process of educating; the result of educating, as determined by the knowledge skill, or discipline of character, acquired; also, </w:t>
            </w:r>
            <w:r w:rsidRPr="00ED2978">
              <w:rPr>
                <w:rStyle w:val="StyleUnderline"/>
                <w:rFonts w:ascii="Times New Roman" w:hAnsi="Times New Roman" w:cs="Times New Roman"/>
                <w:szCs w:val="22"/>
                <w:highlight w:val="green"/>
              </w:rPr>
              <w:t>the</w:t>
            </w:r>
            <w:r w:rsidRPr="00ED2978">
              <w:rPr>
                <w:rFonts w:ascii="Times New Roman" w:hAnsi="Times New Roman" w:cs="Times New Roman"/>
                <w:sz w:val="22"/>
                <w:szCs w:val="22"/>
              </w:rPr>
              <w:t xml:space="preserve"> act or </w:t>
            </w:r>
            <w:r w:rsidRPr="00ED2978">
              <w:rPr>
                <w:rStyle w:val="StyleUnderline"/>
                <w:rFonts w:ascii="Times New Roman" w:hAnsi="Times New Roman" w:cs="Times New Roman"/>
                <w:szCs w:val="22"/>
                <w:highlight w:val="green"/>
              </w:rPr>
              <w:t>process of training by a prescribed</w:t>
            </w:r>
            <w:r w:rsidRPr="00ED2978">
              <w:rPr>
                <w:rFonts w:ascii="Times New Roman" w:hAnsi="Times New Roman" w:cs="Times New Roman"/>
                <w:sz w:val="22"/>
                <w:szCs w:val="22"/>
              </w:rPr>
              <w:t xml:space="preserve"> or customary </w:t>
            </w:r>
            <w:r w:rsidRPr="00ED2978">
              <w:rPr>
                <w:rStyle w:val="StyleUnderline"/>
                <w:rFonts w:ascii="Times New Roman" w:hAnsi="Times New Roman" w:cs="Times New Roman"/>
                <w:szCs w:val="22"/>
                <w:highlight w:val="green"/>
              </w:rPr>
              <w:t>course of study</w:t>
            </w:r>
            <w:r w:rsidRPr="00ED2978">
              <w:rPr>
                <w:rFonts w:ascii="Times New Roman" w:hAnsi="Times New Roman" w:cs="Times New Roman"/>
                <w:sz w:val="22"/>
                <w:szCs w:val="22"/>
              </w:rPr>
              <w:t xml:space="preserve"> or discipline; </w:t>
            </w:r>
            <w:r w:rsidRPr="00ED2978">
              <w:rPr>
                <w:rStyle w:val="StyleUnderline"/>
                <w:rFonts w:ascii="Times New Roman" w:hAnsi="Times New Roman" w:cs="Times New Roman"/>
                <w:szCs w:val="22"/>
                <w:highlight w:val="green"/>
              </w:rPr>
              <w:t>as</w:t>
            </w:r>
            <w:r w:rsidRPr="00ED2978">
              <w:rPr>
                <w:rFonts w:ascii="Times New Roman" w:hAnsi="Times New Roman" w:cs="Times New Roman"/>
                <w:sz w:val="22"/>
                <w:szCs w:val="22"/>
              </w:rPr>
              <w:t xml:space="preserve">, an </w:t>
            </w:r>
            <w:r w:rsidRPr="00ED2978">
              <w:rPr>
                <w:rStyle w:val="StyleUnderline"/>
                <w:rFonts w:ascii="Times New Roman" w:hAnsi="Times New Roman" w:cs="Times New Roman"/>
                <w:szCs w:val="22"/>
                <w:highlight w:val="green"/>
              </w:rPr>
              <w:t>education for the bar</w:t>
            </w:r>
            <w:r w:rsidRPr="00ED2978">
              <w:rPr>
                <w:rFonts w:ascii="Times New Roman" w:hAnsi="Times New Roman" w:cs="Times New Roman"/>
                <w:sz w:val="22"/>
                <w:szCs w:val="22"/>
              </w:rPr>
              <w:t xml:space="preserve"> or the pulpit; he has finished his education.</w:t>
            </w:r>
          </w:p>
          <w:p w14:paraId="6E2DED75" w14:textId="77777777" w:rsidR="00D25AD2" w:rsidRPr="00ED2978" w:rsidRDefault="00D25AD2" w:rsidP="00D25AD2">
            <w:pPr>
              <w:rPr>
                <w:rFonts w:ascii="Times New Roman" w:hAnsi="Times New Roman" w:cs="Times New Roman"/>
                <w:sz w:val="22"/>
                <w:szCs w:val="22"/>
              </w:rPr>
            </w:pPr>
          </w:p>
          <w:p w14:paraId="72FB8994" w14:textId="77777777" w:rsidR="00D25AD2" w:rsidRPr="00ED2978" w:rsidRDefault="00D25AD2" w:rsidP="00D25AD2">
            <w:pPr>
              <w:rPr>
                <w:rFonts w:ascii="Times New Roman" w:hAnsi="Times New Roman" w:cs="Times New Roman"/>
                <w:sz w:val="22"/>
                <w:szCs w:val="22"/>
              </w:rPr>
            </w:pPr>
            <w:r w:rsidRPr="00ED2978">
              <w:rPr>
                <w:rFonts w:ascii="Times New Roman" w:hAnsi="Times New Roman" w:cs="Times New Roman"/>
                <w:sz w:val="22"/>
                <w:szCs w:val="22"/>
              </w:rPr>
              <w:t>B. Violation: The Affirmative’s plan is about bathrooms for transgendered students, not about classroom instruction.</w:t>
            </w:r>
          </w:p>
          <w:p w14:paraId="36D9D825" w14:textId="77777777" w:rsidR="00D25AD2" w:rsidRPr="00ED2978" w:rsidRDefault="00D25AD2" w:rsidP="00D25AD2">
            <w:pPr>
              <w:rPr>
                <w:rFonts w:ascii="Times New Roman" w:hAnsi="Times New Roman" w:cs="Times New Roman"/>
                <w:sz w:val="22"/>
                <w:szCs w:val="22"/>
              </w:rPr>
            </w:pPr>
          </w:p>
          <w:p w14:paraId="5E45D423" w14:textId="77777777" w:rsidR="00D25AD2" w:rsidRPr="00ED2978" w:rsidRDefault="00D25AD2" w:rsidP="00D25AD2">
            <w:pPr>
              <w:pStyle w:val="Heading4"/>
              <w:rPr>
                <w:rFonts w:ascii="Times New Roman" w:hAnsi="Times New Roman" w:cs="Times New Roman"/>
                <w:i w:val="0"/>
                <w:color w:val="auto"/>
                <w:sz w:val="22"/>
                <w:szCs w:val="22"/>
              </w:rPr>
            </w:pPr>
            <w:r w:rsidRPr="00ED2978">
              <w:rPr>
                <w:rFonts w:ascii="Times New Roman" w:hAnsi="Times New Roman" w:cs="Times New Roman"/>
                <w:i w:val="0"/>
                <w:color w:val="auto"/>
                <w:sz w:val="22"/>
                <w:szCs w:val="22"/>
              </w:rPr>
              <w:t>C. Standards:</w:t>
            </w:r>
          </w:p>
          <w:p w14:paraId="37E8349B" w14:textId="77777777" w:rsidR="00D25AD2" w:rsidRPr="00ED2978" w:rsidRDefault="00D25AD2" w:rsidP="00D25AD2">
            <w:pPr>
              <w:rPr>
                <w:rFonts w:ascii="Times New Roman" w:hAnsi="Times New Roman" w:cs="Times New Roman"/>
                <w:sz w:val="22"/>
                <w:szCs w:val="22"/>
              </w:rPr>
            </w:pPr>
          </w:p>
          <w:p w14:paraId="6236FBBE" w14:textId="77777777" w:rsidR="00D25AD2" w:rsidRPr="00ED2978" w:rsidRDefault="00D25AD2" w:rsidP="00D25AD2">
            <w:pPr>
              <w:pStyle w:val="Heading4"/>
              <w:rPr>
                <w:rFonts w:ascii="Times New Roman" w:hAnsi="Times New Roman" w:cs="Times New Roman"/>
                <w:i w:val="0"/>
                <w:color w:val="auto"/>
                <w:sz w:val="22"/>
                <w:szCs w:val="22"/>
              </w:rPr>
            </w:pPr>
            <w:r w:rsidRPr="00ED2978">
              <w:rPr>
                <w:rFonts w:ascii="Times New Roman" w:hAnsi="Times New Roman" w:cs="Times New Roman"/>
                <w:i w:val="0"/>
                <w:color w:val="auto"/>
                <w:sz w:val="22"/>
                <w:szCs w:val="22"/>
                <w:u w:val="single"/>
              </w:rPr>
              <w:t xml:space="preserve">Limits </w:t>
            </w:r>
            <w:r w:rsidRPr="00ED2978">
              <w:rPr>
                <w:rFonts w:ascii="Times New Roman" w:hAnsi="Times New Roman" w:cs="Times New Roman"/>
                <w:i w:val="0"/>
                <w:color w:val="auto"/>
                <w:sz w:val="22"/>
                <w:szCs w:val="22"/>
              </w:rPr>
              <w:t xml:space="preserve">– they allow </w:t>
            </w:r>
            <w:proofErr w:type="spellStart"/>
            <w:r w:rsidRPr="00ED2978">
              <w:rPr>
                <w:rFonts w:ascii="Times New Roman" w:hAnsi="Times New Roman" w:cs="Times New Roman"/>
                <w:i w:val="0"/>
                <w:color w:val="auto"/>
                <w:sz w:val="22"/>
                <w:szCs w:val="22"/>
              </w:rPr>
              <w:t>Affs</w:t>
            </w:r>
            <w:proofErr w:type="spellEnd"/>
            <w:r w:rsidRPr="00ED2978">
              <w:rPr>
                <w:rFonts w:ascii="Times New Roman" w:hAnsi="Times New Roman" w:cs="Times New Roman"/>
                <w:i w:val="0"/>
                <w:color w:val="auto"/>
                <w:sz w:val="22"/>
                <w:szCs w:val="22"/>
              </w:rPr>
              <w:t xml:space="preserve"> to extend to any aspect of learning that happens to be picked-up in school. Non-classroom </w:t>
            </w:r>
            <w:proofErr w:type="spellStart"/>
            <w:r w:rsidRPr="00ED2978">
              <w:rPr>
                <w:rFonts w:ascii="Times New Roman" w:hAnsi="Times New Roman" w:cs="Times New Roman"/>
                <w:i w:val="0"/>
                <w:color w:val="auto"/>
                <w:sz w:val="22"/>
                <w:szCs w:val="22"/>
              </w:rPr>
              <w:t>Affs</w:t>
            </w:r>
            <w:proofErr w:type="spellEnd"/>
            <w:r w:rsidRPr="00ED2978">
              <w:rPr>
                <w:rFonts w:ascii="Times New Roman" w:hAnsi="Times New Roman" w:cs="Times New Roman"/>
                <w:i w:val="0"/>
                <w:color w:val="auto"/>
                <w:sz w:val="22"/>
                <w:szCs w:val="22"/>
              </w:rPr>
              <w:t xml:space="preserve"> like </w:t>
            </w:r>
            <w:r w:rsidRPr="00ED2978">
              <w:rPr>
                <w:rFonts w:ascii="Times New Roman" w:hAnsi="Times New Roman" w:cs="Times New Roman"/>
                <w:i w:val="0"/>
                <w:color w:val="auto"/>
                <w:sz w:val="22"/>
                <w:szCs w:val="22"/>
                <w:u w:val="single"/>
              </w:rPr>
              <w:t>vegan lunches</w:t>
            </w:r>
            <w:r w:rsidRPr="00ED2978">
              <w:rPr>
                <w:rFonts w:ascii="Times New Roman" w:hAnsi="Times New Roman" w:cs="Times New Roman"/>
                <w:i w:val="0"/>
                <w:color w:val="auto"/>
                <w:sz w:val="22"/>
                <w:szCs w:val="22"/>
              </w:rPr>
              <w:t xml:space="preserve">, </w:t>
            </w:r>
            <w:r w:rsidRPr="00ED2978">
              <w:rPr>
                <w:rFonts w:ascii="Times New Roman" w:hAnsi="Times New Roman" w:cs="Times New Roman"/>
                <w:i w:val="0"/>
                <w:color w:val="auto"/>
                <w:sz w:val="22"/>
                <w:szCs w:val="22"/>
                <w:u w:val="single"/>
              </w:rPr>
              <w:t>environmentally-sound garbage disposal</w:t>
            </w:r>
            <w:r w:rsidRPr="00ED2978">
              <w:rPr>
                <w:rFonts w:ascii="Times New Roman" w:hAnsi="Times New Roman" w:cs="Times New Roman"/>
                <w:i w:val="0"/>
                <w:color w:val="auto"/>
                <w:sz w:val="22"/>
                <w:szCs w:val="22"/>
              </w:rPr>
              <w:t xml:space="preserve"> or </w:t>
            </w:r>
            <w:r w:rsidRPr="00ED2978">
              <w:rPr>
                <w:rFonts w:ascii="Times New Roman" w:hAnsi="Times New Roman" w:cs="Times New Roman"/>
                <w:i w:val="0"/>
                <w:color w:val="auto"/>
                <w:sz w:val="22"/>
                <w:szCs w:val="22"/>
                <w:u w:val="single"/>
              </w:rPr>
              <w:t>solar powered-schools</w:t>
            </w:r>
            <w:r w:rsidRPr="00ED2978">
              <w:rPr>
                <w:rFonts w:ascii="Times New Roman" w:hAnsi="Times New Roman" w:cs="Times New Roman"/>
                <w:i w:val="0"/>
                <w:color w:val="auto"/>
                <w:sz w:val="22"/>
                <w:szCs w:val="22"/>
              </w:rPr>
              <w:t xml:space="preserve"> all “educate” in some manner. Limits are key to preparation and depth of understanding. </w:t>
            </w:r>
          </w:p>
          <w:p w14:paraId="72649544" w14:textId="77777777" w:rsidR="00D25AD2" w:rsidRPr="00ED2978" w:rsidRDefault="00D25AD2" w:rsidP="00D25AD2">
            <w:pPr>
              <w:rPr>
                <w:rFonts w:ascii="Times New Roman" w:hAnsi="Times New Roman" w:cs="Times New Roman"/>
                <w:sz w:val="22"/>
                <w:szCs w:val="22"/>
              </w:rPr>
            </w:pPr>
          </w:p>
          <w:p w14:paraId="17BF4B77" w14:textId="77777777" w:rsidR="00D25AD2" w:rsidRPr="00ED2978" w:rsidRDefault="00D25AD2" w:rsidP="00D25AD2">
            <w:pPr>
              <w:pStyle w:val="Heading4"/>
              <w:rPr>
                <w:rFonts w:ascii="Times New Roman" w:hAnsi="Times New Roman" w:cs="Times New Roman"/>
                <w:i w:val="0"/>
                <w:color w:val="auto"/>
                <w:sz w:val="22"/>
                <w:szCs w:val="22"/>
              </w:rPr>
            </w:pPr>
            <w:r w:rsidRPr="00ED2978">
              <w:rPr>
                <w:rFonts w:ascii="Times New Roman" w:hAnsi="Times New Roman" w:cs="Times New Roman"/>
                <w:i w:val="0"/>
                <w:color w:val="auto"/>
                <w:sz w:val="22"/>
                <w:szCs w:val="22"/>
                <w:u w:val="single"/>
              </w:rPr>
              <w:t xml:space="preserve">Ground </w:t>
            </w:r>
            <w:r w:rsidRPr="00ED2978">
              <w:rPr>
                <w:rFonts w:ascii="Times New Roman" w:hAnsi="Times New Roman" w:cs="Times New Roman"/>
                <w:i w:val="0"/>
                <w:color w:val="auto"/>
                <w:sz w:val="22"/>
                <w:szCs w:val="22"/>
              </w:rPr>
              <w:t xml:space="preserve">– they move the topic away from classroom curricular shifts. That’s the heart of the controversy and gets at the nexus question of how we should be learning. They skew </w:t>
            </w:r>
            <w:proofErr w:type="spellStart"/>
            <w:r w:rsidRPr="00ED2978">
              <w:rPr>
                <w:rFonts w:ascii="Times New Roman" w:hAnsi="Times New Roman" w:cs="Times New Roman"/>
                <w:i w:val="0"/>
                <w:color w:val="auto"/>
                <w:sz w:val="22"/>
                <w:szCs w:val="22"/>
              </w:rPr>
              <w:t>Neg</w:t>
            </w:r>
            <w:proofErr w:type="spellEnd"/>
            <w:r w:rsidRPr="00ED2978">
              <w:rPr>
                <w:rFonts w:ascii="Times New Roman" w:hAnsi="Times New Roman" w:cs="Times New Roman"/>
                <w:i w:val="0"/>
                <w:color w:val="auto"/>
                <w:sz w:val="22"/>
                <w:szCs w:val="22"/>
              </w:rPr>
              <w:t xml:space="preserve"> fairness and create tiny non-controversial </w:t>
            </w:r>
            <w:proofErr w:type="spellStart"/>
            <w:r w:rsidRPr="00ED2978">
              <w:rPr>
                <w:rFonts w:ascii="Times New Roman" w:hAnsi="Times New Roman" w:cs="Times New Roman"/>
                <w:i w:val="0"/>
                <w:color w:val="auto"/>
                <w:sz w:val="22"/>
                <w:szCs w:val="22"/>
              </w:rPr>
              <w:t>Affs</w:t>
            </w:r>
            <w:proofErr w:type="spellEnd"/>
            <w:r w:rsidRPr="00ED2978">
              <w:rPr>
                <w:rFonts w:ascii="Times New Roman" w:hAnsi="Times New Roman" w:cs="Times New Roman"/>
                <w:i w:val="0"/>
                <w:color w:val="auto"/>
                <w:sz w:val="22"/>
                <w:szCs w:val="22"/>
              </w:rPr>
              <w:t xml:space="preserve"> about building fire codes or better interior painting. </w:t>
            </w:r>
          </w:p>
          <w:p w14:paraId="20BECE27" w14:textId="77777777" w:rsidR="00D25AD2" w:rsidRPr="00ED2978" w:rsidRDefault="00D25AD2" w:rsidP="00D25AD2">
            <w:pPr>
              <w:rPr>
                <w:rFonts w:ascii="Times New Roman" w:hAnsi="Times New Roman" w:cs="Times New Roman"/>
                <w:sz w:val="22"/>
                <w:szCs w:val="22"/>
              </w:rPr>
            </w:pPr>
          </w:p>
          <w:p w14:paraId="52F7714E" w14:textId="77777777" w:rsidR="00D25AD2" w:rsidRPr="00ED2978" w:rsidRDefault="00D25AD2" w:rsidP="00D25AD2">
            <w:pPr>
              <w:rPr>
                <w:rFonts w:ascii="Times New Roman" w:hAnsi="Times New Roman" w:cs="Times New Roman"/>
                <w:sz w:val="22"/>
                <w:szCs w:val="22"/>
              </w:rPr>
            </w:pPr>
            <w:r w:rsidRPr="00ED2978">
              <w:rPr>
                <w:rFonts w:ascii="Times New Roman" w:hAnsi="Times New Roman" w:cs="Times New Roman"/>
                <w:sz w:val="22"/>
                <w:szCs w:val="22"/>
              </w:rPr>
              <w:t>D.  Voters</w:t>
            </w:r>
          </w:p>
          <w:p w14:paraId="79C28D95" w14:textId="77777777" w:rsidR="00D25AD2" w:rsidRPr="00ED2978" w:rsidRDefault="00D25AD2" w:rsidP="00D25AD2">
            <w:pPr>
              <w:rPr>
                <w:rFonts w:ascii="Times New Roman" w:hAnsi="Times New Roman" w:cs="Times New Roman"/>
                <w:sz w:val="22"/>
                <w:szCs w:val="22"/>
              </w:rPr>
            </w:pPr>
          </w:p>
          <w:p w14:paraId="37BE7B93" w14:textId="77777777" w:rsidR="00D25AD2" w:rsidRPr="00ED2978" w:rsidRDefault="00D25AD2" w:rsidP="00D25AD2">
            <w:pPr>
              <w:rPr>
                <w:rFonts w:ascii="Times New Roman" w:hAnsi="Times New Roman" w:cs="Times New Roman"/>
                <w:sz w:val="22"/>
                <w:szCs w:val="22"/>
              </w:rPr>
            </w:pPr>
            <w:r w:rsidRPr="00ED2978">
              <w:rPr>
                <w:rFonts w:ascii="Times New Roman" w:hAnsi="Times New Roman" w:cs="Times New Roman"/>
                <w:sz w:val="22"/>
                <w:szCs w:val="22"/>
              </w:rPr>
              <w:t>Topicality is a voter for fairness, education and jurisdiction</w:t>
            </w:r>
          </w:p>
          <w:p w14:paraId="09817264" w14:textId="2B6A9357" w:rsidR="00681D6C" w:rsidRPr="00ED2978" w:rsidRDefault="00681D6C" w:rsidP="00681D6C">
            <w:pPr>
              <w:rPr>
                <w:rFonts w:ascii="Times New Roman" w:hAnsi="Times New Roman" w:cs="Times New Roman"/>
                <w:sz w:val="22"/>
                <w:szCs w:val="22"/>
              </w:rPr>
            </w:pPr>
          </w:p>
        </w:tc>
      </w:tr>
      <w:tr w:rsidR="006947F5" w:rsidRPr="00ED2978" w14:paraId="688CFAC1" w14:textId="77777777" w:rsidTr="006947F5">
        <w:trPr>
          <w:trHeight w:val="992"/>
        </w:trPr>
        <w:tc>
          <w:tcPr>
            <w:tcW w:w="1384" w:type="dxa"/>
          </w:tcPr>
          <w:p w14:paraId="26991EA8" w14:textId="43C43A81" w:rsidR="006947F5" w:rsidRPr="00ED2978" w:rsidRDefault="00681D6C" w:rsidP="006947F5">
            <w:pPr>
              <w:rPr>
                <w:rFonts w:ascii="Times New Roman" w:hAnsi="Times New Roman" w:cs="Times New Roman"/>
                <w:b/>
                <w:sz w:val="22"/>
                <w:szCs w:val="22"/>
              </w:rPr>
            </w:pPr>
            <w:r>
              <w:rPr>
                <w:rFonts w:ascii="Times New Roman" w:hAnsi="Times New Roman" w:cs="Times New Roman"/>
                <w:b/>
                <w:sz w:val="22"/>
                <w:szCs w:val="22"/>
              </w:rPr>
              <w:lastRenderedPageBreak/>
              <w:t>1.2</w:t>
            </w:r>
          </w:p>
        </w:tc>
        <w:tc>
          <w:tcPr>
            <w:tcW w:w="1463" w:type="dxa"/>
          </w:tcPr>
          <w:p w14:paraId="248683D3" w14:textId="77777777" w:rsidR="006947F5" w:rsidRPr="00ED2978" w:rsidRDefault="006947F5" w:rsidP="006947F5">
            <w:pPr>
              <w:rPr>
                <w:rFonts w:ascii="Times New Roman" w:hAnsi="Times New Roman" w:cs="Times New Roman"/>
                <w:b/>
                <w:sz w:val="22"/>
                <w:szCs w:val="22"/>
              </w:rPr>
            </w:pPr>
            <w:r w:rsidRPr="00ED2978">
              <w:rPr>
                <w:rFonts w:ascii="Times New Roman" w:hAnsi="Times New Roman" w:cs="Times New Roman"/>
                <w:b/>
                <w:sz w:val="22"/>
                <w:szCs w:val="22"/>
              </w:rPr>
              <w:t>5 minutes</w:t>
            </w:r>
          </w:p>
          <w:p w14:paraId="5433475F" w14:textId="77777777" w:rsidR="006947F5" w:rsidRPr="00ED2978" w:rsidRDefault="006947F5" w:rsidP="006947F5">
            <w:pPr>
              <w:rPr>
                <w:rFonts w:ascii="Times New Roman" w:hAnsi="Times New Roman" w:cs="Times New Roman"/>
                <w:b/>
                <w:sz w:val="22"/>
                <w:szCs w:val="22"/>
              </w:rPr>
            </w:pPr>
          </w:p>
        </w:tc>
        <w:tc>
          <w:tcPr>
            <w:tcW w:w="6503" w:type="dxa"/>
          </w:tcPr>
          <w:p w14:paraId="4E45D86F" w14:textId="6D589187" w:rsidR="006947F5" w:rsidRPr="00ED2978" w:rsidRDefault="00AF1D0E" w:rsidP="006947F5">
            <w:pPr>
              <w:rPr>
                <w:rFonts w:ascii="Times New Roman" w:hAnsi="Times New Roman" w:cs="Times New Roman"/>
                <w:sz w:val="22"/>
                <w:szCs w:val="22"/>
              </w:rPr>
            </w:pPr>
            <w:r w:rsidRPr="00ED2978">
              <w:rPr>
                <w:rFonts w:ascii="Times New Roman" w:hAnsi="Times New Roman" w:cs="Times New Roman"/>
                <w:b/>
                <w:sz w:val="22"/>
                <w:szCs w:val="22"/>
              </w:rPr>
              <w:t xml:space="preserve">Activity- </w:t>
            </w:r>
            <w:r w:rsidR="006947F5" w:rsidRPr="00ED2978">
              <w:rPr>
                <w:rFonts w:ascii="Times New Roman" w:hAnsi="Times New Roman" w:cs="Times New Roman"/>
                <w:sz w:val="22"/>
                <w:szCs w:val="22"/>
              </w:rPr>
              <w:t>Pass out the worksheet and explain that students will be writing their own 1NC Topicality arguments from the perspective of the high school Administration. Announce four groups and assign each group to one of the four stations.</w:t>
            </w:r>
          </w:p>
        </w:tc>
      </w:tr>
      <w:tr w:rsidR="006947F5" w:rsidRPr="00ED2978" w14:paraId="2CDBD7A8" w14:textId="77777777" w:rsidTr="006947F5">
        <w:trPr>
          <w:trHeight w:val="992"/>
        </w:trPr>
        <w:tc>
          <w:tcPr>
            <w:tcW w:w="1384" w:type="dxa"/>
          </w:tcPr>
          <w:p w14:paraId="2FDA4BC3" w14:textId="64993248" w:rsidR="006947F5" w:rsidRDefault="00D25AD2" w:rsidP="006947F5">
            <w:pPr>
              <w:rPr>
                <w:rFonts w:ascii="Times New Roman" w:hAnsi="Times New Roman" w:cs="Times New Roman"/>
                <w:b/>
                <w:sz w:val="22"/>
                <w:szCs w:val="22"/>
              </w:rPr>
            </w:pPr>
            <w:r>
              <w:rPr>
                <w:rFonts w:ascii="Times New Roman" w:hAnsi="Times New Roman" w:cs="Times New Roman"/>
                <w:b/>
                <w:sz w:val="22"/>
                <w:szCs w:val="22"/>
              </w:rPr>
              <w:t>Day 2</w:t>
            </w:r>
          </w:p>
          <w:p w14:paraId="037CB58E" w14:textId="642AE812" w:rsidR="00D25AD2" w:rsidRPr="00ED2978" w:rsidRDefault="00D25AD2" w:rsidP="006947F5">
            <w:pPr>
              <w:rPr>
                <w:rFonts w:ascii="Times New Roman" w:hAnsi="Times New Roman" w:cs="Times New Roman"/>
                <w:b/>
                <w:sz w:val="22"/>
                <w:szCs w:val="22"/>
              </w:rPr>
            </w:pPr>
            <w:r>
              <w:rPr>
                <w:rFonts w:ascii="Times New Roman" w:hAnsi="Times New Roman" w:cs="Times New Roman"/>
                <w:b/>
                <w:sz w:val="22"/>
                <w:szCs w:val="22"/>
              </w:rPr>
              <w:t>2.0</w:t>
            </w:r>
          </w:p>
        </w:tc>
        <w:tc>
          <w:tcPr>
            <w:tcW w:w="1463" w:type="dxa"/>
          </w:tcPr>
          <w:p w14:paraId="553CE8B2" w14:textId="1C7A2DD8" w:rsidR="006947F5" w:rsidRPr="00ED2978" w:rsidRDefault="006947F5" w:rsidP="006947F5">
            <w:pPr>
              <w:rPr>
                <w:rFonts w:ascii="Times New Roman" w:hAnsi="Times New Roman" w:cs="Times New Roman"/>
                <w:b/>
                <w:sz w:val="22"/>
                <w:szCs w:val="22"/>
              </w:rPr>
            </w:pPr>
            <w:r w:rsidRPr="00ED2978">
              <w:rPr>
                <w:rFonts w:ascii="Times New Roman" w:hAnsi="Times New Roman" w:cs="Times New Roman"/>
                <w:b/>
                <w:sz w:val="22"/>
                <w:szCs w:val="22"/>
              </w:rPr>
              <w:t>8-10 minutes</w:t>
            </w:r>
          </w:p>
          <w:p w14:paraId="58886243" w14:textId="77777777" w:rsidR="006947F5" w:rsidRPr="00ED2978" w:rsidRDefault="006947F5" w:rsidP="006947F5">
            <w:pPr>
              <w:rPr>
                <w:rFonts w:ascii="Times New Roman" w:hAnsi="Times New Roman" w:cs="Times New Roman"/>
                <w:b/>
                <w:sz w:val="22"/>
                <w:szCs w:val="22"/>
              </w:rPr>
            </w:pPr>
          </w:p>
        </w:tc>
        <w:tc>
          <w:tcPr>
            <w:tcW w:w="6503" w:type="dxa"/>
          </w:tcPr>
          <w:p w14:paraId="032E9376" w14:textId="1CB7CF54" w:rsidR="006947F5" w:rsidRPr="00ED2978" w:rsidRDefault="006947F5" w:rsidP="006947F5">
            <w:pPr>
              <w:rPr>
                <w:rFonts w:ascii="Times New Roman" w:hAnsi="Times New Roman" w:cs="Times New Roman"/>
                <w:sz w:val="22"/>
                <w:szCs w:val="22"/>
              </w:rPr>
            </w:pPr>
            <w:r w:rsidRPr="00ED2978">
              <w:rPr>
                <w:rFonts w:ascii="Times New Roman" w:hAnsi="Times New Roman" w:cs="Times New Roman"/>
                <w:sz w:val="22"/>
                <w:szCs w:val="22"/>
              </w:rPr>
              <w:t xml:space="preserve">Instruct class as a whole to read through the scenario within their groups aloud. Groups will have 8 minutes at each station to read through the scenario and construct a 1NC Topicality argument on their worksheet. </w:t>
            </w:r>
          </w:p>
        </w:tc>
      </w:tr>
      <w:tr w:rsidR="006947F5" w:rsidRPr="00ED2978" w14:paraId="775214ED" w14:textId="77777777" w:rsidTr="006947F5">
        <w:trPr>
          <w:trHeight w:val="992"/>
        </w:trPr>
        <w:tc>
          <w:tcPr>
            <w:tcW w:w="1384" w:type="dxa"/>
          </w:tcPr>
          <w:p w14:paraId="08ED0DF2" w14:textId="297E7F0B" w:rsidR="006947F5" w:rsidRPr="00ED2978" w:rsidRDefault="00D25AD2" w:rsidP="006947F5">
            <w:pPr>
              <w:rPr>
                <w:rFonts w:ascii="Times New Roman" w:hAnsi="Times New Roman" w:cs="Times New Roman"/>
                <w:b/>
                <w:sz w:val="22"/>
                <w:szCs w:val="22"/>
              </w:rPr>
            </w:pPr>
            <w:r>
              <w:rPr>
                <w:rFonts w:ascii="Times New Roman" w:hAnsi="Times New Roman" w:cs="Times New Roman"/>
                <w:b/>
                <w:sz w:val="22"/>
                <w:szCs w:val="22"/>
              </w:rPr>
              <w:t>2.1</w:t>
            </w:r>
          </w:p>
        </w:tc>
        <w:tc>
          <w:tcPr>
            <w:tcW w:w="1463" w:type="dxa"/>
          </w:tcPr>
          <w:p w14:paraId="641B2249" w14:textId="03D4E5B8" w:rsidR="006947F5" w:rsidRPr="00ED2978" w:rsidRDefault="006947F5" w:rsidP="006947F5">
            <w:pPr>
              <w:rPr>
                <w:rFonts w:ascii="Times New Roman" w:hAnsi="Times New Roman" w:cs="Times New Roman"/>
                <w:b/>
                <w:sz w:val="22"/>
                <w:szCs w:val="22"/>
              </w:rPr>
            </w:pPr>
            <w:r w:rsidRPr="00ED2978">
              <w:rPr>
                <w:rFonts w:ascii="Times New Roman" w:hAnsi="Times New Roman" w:cs="Times New Roman"/>
                <w:b/>
                <w:sz w:val="22"/>
                <w:szCs w:val="22"/>
              </w:rPr>
              <w:t>8-10 minutes</w:t>
            </w:r>
          </w:p>
          <w:p w14:paraId="78AF3957" w14:textId="77777777" w:rsidR="006947F5" w:rsidRPr="00ED2978" w:rsidRDefault="006947F5" w:rsidP="006947F5">
            <w:pPr>
              <w:rPr>
                <w:rFonts w:ascii="Times New Roman" w:hAnsi="Times New Roman" w:cs="Times New Roman"/>
                <w:b/>
                <w:sz w:val="22"/>
                <w:szCs w:val="22"/>
              </w:rPr>
            </w:pPr>
          </w:p>
        </w:tc>
        <w:tc>
          <w:tcPr>
            <w:tcW w:w="6503" w:type="dxa"/>
          </w:tcPr>
          <w:p w14:paraId="7537C373" w14:textId="7FFF2DDF" w:rsidR="006947F5" w:rsidRPr="00ED2978" w:rsidRDefault="006947F5" w:rsidP="006947F5">
            <w:pPr>
              <w:rPr>
                <w:rFonts w:ascii="Times New Roman" w:hAnsi="Times New Roman" w:cs="Times New Roman"/>
                <w:b/>
                <w:sz w:val="22"/>
                <w:szCs w:val="22"/>
              </w:rPr>
            </w:pPr>
            <w:r w:rsidRPr="00ED2978">
              <w:rPr>
                <w:rFonts w:ascii="Times New Roman" w:hAnsi="Times New Roman" w:cs="Times New Roman"/>
                <w:sz w:val="22"/>
                <w:szCs w:val="22"/>
              </w:rPr>
              <w:t>Groups rotate clockwise to the next station and follow the same procedure as above</w:t>
            </w:r>
            <w:r w:rsidRPr="00ED2978">
              <w:rPr>
                <w:rFonts w:ascii="Times New Roman" w:hAnsi="Times New Roman" w:cs="Times New Roman"/>
                <w:b/>
                <w:sz w:val="22"/>
                <w:szCs w:val="22"/>
              </w:rPr>
              <w:t>.</w:t>
            </w:r>
          </w:p>
        </w:tc>
      </w:tr>
      <w:tr w:rsidR="006947F5" w:rsidRPr="00ED2978" w14:paraId="2031CE98" w14:textId="77777777" w:rsidTr="006947F5">
        <w:trPr>
          <w:trHeight w:val="992"/>
        </w:trPr>
        <w:tc>
          <w:tcPr>
            <w:tcW w:w="1384" w:type="dxa"/>
          </w:tcPr>
          <w:p w14:paraId="22F9B592" w14:textId="4A2CD94B" w:rsidR="006947F5" w:rsidRPr="00ED2978" w:rsidRDefault="00D25AD2" w:rsidP="006947F5">
            <w:pPr>
              <w:rPr>
                <w:rFonts w:ascii="Times New Roman" w:hAnsi="Times New Roman" w:cs="Times New Roman"/>
                <w:b/>
                <w:sz w:val="22"/>
                <w:szCs w:val="22"/>
              </w:rPr>
            </w:pPr>
            <w:r>
              <w:rPr>
                <w:rFonts w:ascii="Times New Roman" w:hAnsi="Times New Roman" w:cs="Times New Roman"/>
                <w:b/>
                <w:sz w:val="22"/>
                <w:szCs w:val="22"/>
              </w:rPr>
              <w:t>2.2</w:t>
            </w:r>
          </w:p>
        </w:tc>
        <w:tc>
          <w:tcPr>
            <w:tcW w:w="1463" w:type="dxa"/>
          </w:tcPr>
          <w:p w14:paraId="76495ACA" w14:textId="7D58B165" w:rsidR="006947F5" w:rsidRPr="00ED2978" w:rsidRDefault="006947F5" w:rsidP="006947F5">
            <w:pPr>
              <w:rPr>
                <w:rFonts w:ascii="Times New Roman" w:hAnsi="Times New Roman" w:cs="Times New Roman"/>
                <w:b/>
                <w:sz w:val="22"/>
                <w:szCs w:val="22"/>
              </w:rPr>
            </w:pPr>
            <w:r w:rsidRPr="00ED2978">
              <w:rPr>
                <w:rFonts w:ascii="Times New Roman" w:hAnsi="Times New Roman" w:cs="Times New Roman"/>
                <w:b/>
                <w:sz w:val="22"/>
                <w:szCs w:val="22"/>
              </w:rPr>
              <w:t>8-10 minutes</w:t>
            </w:r>
          </w:p>
          <w:p w14:paraId="76862188" w14:textId="77777777" w:rsidR="006947F5" w:rsidRPr="00ED2978" w:rsidRDefault="006947F5" w:rsidP="006947F5">
            <w:pPr>
              <w:rPr>
                <w:rFonts w:ascii="Times New Roman" w:hAnsi="Times New Roman" w:cs="Times New Roman"/>
                <w:b/>
                <w:sz w:val="22"/>
                <w:szCs w:val="22"/>
              </w:rPr>
            </w:pPr>
          </w:p>
        </w:tc>
        <w:tc>
          <w:tcPr>
            <w:tcW w:w="6503" w:type="dxa"/>
          </w:tcPr>
          <w:p w14:paraId="12C1644E" w14:textId="772CF303" w:rsidR="006947F5" w:rsidRPr="00ED2978" w:rsidRDefault="006947F5" w:rsidP="006947F5">
            <w:pPr>
              <w:rPr>
                <w:rFonts w:ascii="Times New Roman" w:hAnsi="Times New Roman" w:cs="Times New Roman"/>
                <w:sz w:val="22"/>
                <w:szCs w:val="22"/>
              </w:rPr>
            </w:pPr>
            <w:r w:rsidRPr="00ED2978">
              <w:rPr>
                <w:rFonts w:ascii="Times New Roman" w:hAnsi="Times New Roman" w:cs="Times New Roman"/>
                <w:sz w:val="22"/>
                <w:szCs w:val="22"/>
              </w:rPr>
              <w:t>Groups rotate clockwise to the next station and follow the same procedure as above.</w:t>
            </w:r>
          </w:p>
        </w:tc>
      </w:tr>
      <w:tr w:rsidR="006947F5" w:rsidRPr="00ED2978" w14:paraId="672F5433" w14:textId="77777777" w:rsidTr="006947F5">
        <w:trPr>
          <w:trHeight w:val="992"/>
        </w:trPr>
        <w:tc>
          <w:tcPr>
            <w:tcW w:w="1384" w:type="dxa"/>
          </w:tcPr>
          <w:p w14:paraId="31CF50EC" w14:textId="3598E199" w:rsidR="006947F5" w:rsidRPr="00ED2978" w:rsidRDefault="00D25AD2" w:rsidP="006947F5">
            <w:pPr>
              <w:rPr>
                <w:rFonts w:ascii="Times New Roman" w:hAnsi="Times New Roman" w:cs="Times New Roman"/>
                <w:b/>
                <w:sz w:val="22"/>
                <w:szCs w:val="22"/>
              </w:rPr>
            </w:pPr>
            <w:r>
              <w:rPr>
                <w:rFonts w:ascii="Times New Roman" w:hAnsi="Times New Roman" w:cs="Times New Roman"/>
                <w:b/>
                <w:sz w:val="22"/>
                <w:szCs w:val="22"/>
              </w:rPr>
              <w:t>2.3</w:t>
            </w:r>
          </w:p>
        </w:tc>
        <w:tc>
          <w:tcPr>
            <w:tcW w:w="1463" w:type="dxa"/>
          </w:tcPr>
          <w:p w14:paraId="633FBA38" w14:textId="14B49B6A" w:rsidR="006947F5" w:rsidRPr="00ED2978" w:rsidRDefault="006947F5" w:rsidP="006947F5">
            <w:pPr>
              <w:rPr>
                <w:rFonts w:ascii="Times New Roman" w:hAnsi="Times New Roman" w:cs="Times New Roman"/>
                <w:b/>
                <w:sz w:val="22"/>
                <w:szCs w:val="22"/>
              </w:rPr>
            </w:pPr>
            <w:r w:rsidRPr="00ED2978">
              <w:rPr>
                <w:rFonts w:ascii="Times New Roman" w:hAnsi="Times New Roman" w:cs="Times New Roman"/>
                <w:b/>
                <w:sz w:val="22"/>
                <w:szCs w:val="22"/>
              </w:rPr>
              <w:t>8-10 minutes</w:t>
            </w:r>
          </w:p>
          <w:p w14:paraId="79CF904D" w14:textId="77777777" w:rsidR="006947F5" w:rsidRPr="00ED2978" w:rsidRDefault="006947F5" w:rsidP="006947F5">
            <w:pPr>
              <w:rPr>
                <w:rFonts w:ascii="Times New Roman" w:hAnsi="Times New Roman" w:cs="Times New Roman"/>
                <w:b/>
                <w:sz w:val="22"/>
                <w:szCs w:val="22"/>
              </w:rPr>
            </w:pPr>
          </w:p>
        </w:tc>
        <w:tc>
          <w:tcPr>
            <w:tcW w:w="6503" w:type="dxa"/>
          </w:tcPr>
          <w:p w14:paraId="2ADFCFB0" w14:textId="1ED7D6C7" w:rsidR="006947F5" w:rsidRPr="00ED2978" w:rsidRDefault="006947F5" w:rsidP="006947F5">
            <w:pPr>
              <w:rPr>
                <w:rFonts w:ascii="Times New Roman" w:hAnsi="Times New Roman" w:cs="Times New Roman"/>
                <w:sz w:val="22"/>
                <w:szCs w:val="22"/>
              </w:rPr>
            </w:pPr>
            <w:r w:rsidRPr="00ED2978">
              <w:rPr>
                <w:rFonts w:ascii="Times New Roman" w:hAnsi="Times New Roman" w:cs="Times New Roman"/>
                <w:sz w:val="22"/>
                <w:szCs w:val="22"/>
              </w:rPr>
              <w:t>Groups rotate clockwise to the next station and follow the same procedure as above.</w:t>
            </w:r>
          </w:p>
        </w:tc>
      </w:tr>
      <w:tr w:rsidR="006947F5" w:rsidRPr="00ED2978" w14:paraId="6B6213EC" w14:textId="77777777" w:rsidTr="006947F5">
        <w:trPr>
          <w:trHeight w:val="992"/>
        </w:trPr>
        <w:tc>
          <w:tcPr>
            <w:tcW w:w="1384" w:type="dxa"/>
          </w:tcPr>
          <w:p w14:paraId="1DBE0A63" w14:textId="45136BC5" w:rsidR="006947F5" w:rsidRPr="00ED2978" w:rsidRDefault="00D25AD2" w:rsidP="006947F5">
            <w:pPr>
              <w:rPr>
                <w:rFonts w:ascii="Times New Roman" w:hAnsi="Times New Roman" w:cs="Times New Roman"/>
                <w:b/>
                <w:sz w:val="22"/>
                <w:szCs w:val="22"/>
              </w:rPr>
            </w:pPr>
            <w:r>
              <w:rPr>
                <w:rFonts w:ascii="Times New Roman" w:hAnsi="Times New Roman" w:cs="Times New Roman"/>
                <w:b/>
                <w:sz w:val="22"/>
                <w:szCs w:val="22"/>
              </w:rPr>
              <w:lastRenderedPageBreak/>
              <w:t>2.4</w:t>
            </w:r>
          </w:p>
        </w:tc>
        <w:tc>
          <w:tcPr>
            <w:tcW w:w="1463" w:type="dxa"/>
          </w:tcPr>
          <w:p w14:paraId="295410FB" w14:textId="76759751" w:rsidR="006947F5" w:rsidRPr="00ED2978" w:rsidRDefault="006947F5" w:rsidP="006947F5">
            <w:pPr>
              <w:rPr>
                <w:rFonts w:ascii="Times New Roman" w:hAnsi="Times New Roman" w:cs="Times New Roman"/>
                <w:b/>
                <w:sz w:val="22"/>
                <w:szCs w:val="22"/>
              </w:rPr>
            </w:pPr>
            <w:r w:rsidRPr="00ED2978">
              <w:rPr>
                <w:rFonts w:ascii="Times New Roman" w:hAnsi="Times New Roman" w:cs="Times New Roman"/>
                <w:b/>
                <w:sz w:val="22"/>
                <w:szCs w:val="22"/>
              </w:rPr>
              <w:t>5 minutes or remaining time</w:t>
            </w:r>
          </w:p>
        </w:tc>
        <w:tc>
          <w:tcPr>
            <w:tcW w:w="6503" w:type="dxa"/>
          </w:tcPr>
          <w:p w14:paraId="191C3D23" w14:textId="7DC0B052" w:rsidR="006947F5" w:rsidRPr="00ED2978" w:rsidRDefault="006947F5" w:rsidP="006947F5">
            <w:pPr>
              <w:rPr>
                <w:rFonts w:ascii="Times New Roman" w:hAnsi="Times New Roman" w:cs="Times New Roman"/>
                <w:sz w:val="22"/>
                <w:szCs w:val="22"/>
              </w:rPr>
            </w:pPr>
            <w:r w:rsidRPr="00ED2978">
              <w:rPr>
                <w:rFonts w:ascii="Times New Roman" w:hAnsi="Times New Roman" w:cs="Times New Roman"/>
                <w:sz w:val="22"/>
                <w:szCs w:val="22"/>
              </w:rPr>
              <w:t>Have each group share the 1NC Topicality argument they constructed for the station they are presently at. Collect the worksheets as the students’ exit slips and check for understanding.</w:t>
            </w:r>
          </w:p>
        </w:tc>
      </w:tr>
    </w:tbl>
    <w:p w14:paraId="0CF41123" w14:textId="77777777" w:rsidR="00F452F0" w:rsidRPr="00ED2978" w:rsidRDefault="00F452F0" w:rsidP="00F452F0">
      <w:pPr>
        <w:rPr>
          <w:rFonts w:ascii="Times New Roman" w:hAnsi="Times New Roman" w:cs="Times New Roman"/>
          <w:b/>
          <w:color w:val="008EC8"/>
          <w:sz w:val="22"/>
          <w:szCs w:val="22"/>
        </w:rPr>
      </w:pPr>
      <w:r w:rsidRPr="00ED2978">
        <w:rPr>
          <w:rFonts w:ascii="Times New Roman" w:hAnsi="Times New Roman" w:cs="Times New Roman"/>
          <w:b/>
          <w:color w:val="008EC8"/>
          <w:sz w:val="22"/>
          <w:szCs w:val="22"/>
        </w:rPr>
        <w:br w:type="page"/>
      </w:r>
      <w:r w:rsidRPr="00ED2978">
        <w:rPr>
          <w:rFonts w:ascii="Times New Roman" w:hAnsi="Times New Roman" w:cs="Times New Roman"/>
          <w:b/>
          <w:color w:val="008EC8"/>
          <w:sz w:val="22"/>
          <w:szCs w:val="22"/>
        </w:rPr>
        <w:lastRenderedPageBreak/>
        <w:t>PART 3—ASSESSMENT EVIDENCE</w:t>
      </w:r>
    </w:p>
    <w:p w14:paraId="0A4221E4" w14:textId="77777777" w:rsidR="00BA0C4E" w:rsidRPr="00ED2978" w:rsidRDefault="00BA0C4E" w:rsidP="00F452F0">
      <w:pPr>
        <w:outlineLvl w:val="0"/>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ED2978" w14:paraId="22B068B8" w14:textId="77777777" w:rsidTr="008D17E5">
        <w:trPr>
          <w:trHeight w:val="3608"/>
        </w:trPr>
        <w:tc>
          <w:tcPr>
            <w:tcW w:w="9350" w:type="dxa"/>
          </w:tcPr>
          <w:p w14:paraId="261AE7D2" w14:textId="77777777" w:rsidR="00BA0C4E" w:rsidRPr="00ED2978" w:rsidRDefault="00BA0C4E" w:rsidP="00D00892">
            <w:pPr>
              <w:rPr>
                <w:rFonts w:ascii="Times New Roman" w:hAnsi="Times New Roman" w:cs="Times New Roman"/>
                <w:i/>
                <w:sz w:val="22"/>
                <w:szCs w:val="22"/>
              </w:rPr>
            </w:pPr>
            <w:r w:rsidRPr="00ED2978">
              <w:rPr>
                <w:rFonts w:ascii="Times New Roman" w:hAnsi="Times New Roman" w:cs="Times New Roman"/>
                <w:b/>
                <w:sz w:val="22"/>
                <w:szCs w:val="22"/>
              </w:rPr>
              <w:t>Performance Task</w:t>
            </w:r>
            <w:r w:rsidR="00C54FF6" w:rsidRPr="00ED2978">
              <w:rPr>
                <w:rFonts w:ascii="Times New Roman" w:hAnsi="Times New Roman" w:cs="Times New Roman"/>
                <w:b/>
                <w:sz w:val="22"/>
                <w:szCs w:val="22"/>
              </w:rPr>
              <w:t>, Product,</w:t>
            </w:r>
            <w:r w:rsidRPr="00ED2978">
              <w:rPr>
                <w:rFonts w:ascii="Times New Roman" w:hAnsi="Times New Roman" w:cs="Times New Roman"/>
                <w:b/>
                <w:sz w:val="22"/>
                <w:szCs w:val="22"/>
              </w:rPr>
              <w:t xml:space="preserve"> or Other Key Evidence of Learning </w:t>
            </w:r>
            <w:r w:rsidRPr="00ED2978">
              <w:rPr>
                <w:rFonts w:ascii="Times New Roman" w:hAnsi="Times New Roman" w:cs="Times New Roman"/>
                <w:i/>
                <w:sz w:val="22"/>
                <w:szCs w:val="22"/>
              </w:rPr>
              <w:t>(</w:t>
            </w:r>
            <w:r w:rsidR="00C54FF6" w:rsidRPr="00ED2978">
              <w:rPr>
                <w:rFonts w:ascii="Times New Roman" w:hAnsi="Times New Roman" w:cs="Times New Roman"/>
                <w:i/>
                <w:sz w:val="22"/>
                <w:szCs w:val="22"/>
              </w:rPr>
              <w:t>How</w:t>
            </w:r>
            <w:r w:rsidRPr="00ED2978">
              <w:rPr>
                <w:rFonts w:ascii="Times New Roman" w:hAnsi="Times New Roman" w:cs="Times New Roman"/>
                <w:i/>
                <w:sz w:val="22"/>
                <w:szCs w:val="22"/>
              </w:rPr>
              <w:t xml:space="preserve"> will students </w:t>
            </w:r>
            <w:r w:rsidR="00C54FF6" w:rsidRPr="00ED2978">
              <w:rPr>
                <w:rFonts w:ascii="Times New Roman" w:hAnsi="Times New Roman" w:cs="Times New Roman"/>
                <w:i/>
                <w:sz w:val="22"/>
                <w:szCs w:val="22"/>
              </w:rPr>
              <w:t>demonstrate a level of proficiency for this skill?</w:t>
            </w:r>
            <w:r w:rsidRPr="00ED2978">
              <w:rPr>
                <w:rFonts w:ascii="Times New Roman" w:hAnsi="Times New Roman" w:cs="Times New Roman"/>
                <w:i/>
                <w:sz w:val="22"/>
                <w:szCs w:val="22"/>
              </w:rPr>
              <w:t>)</w:t>
            </w:r>
          </w:p>
          <w:p w14:paraId="713C1B68" w14:textId="77777777" w:rsidR="00BA0C4E" w:rsidRPr="00ED2978" w:rsidRDefault="00BA0C4E" w:rsidP="00D00892">
            <w:pPr>
              <w:rPr>
                <w:rFonts w:ascii="Times New Roman" w:hAnsi="Times New Roman" w:cs="Times New Roman"/>
                <w:b/>
                <w:sz w:val="22"/>
                <w:szCs w:val="22"/>
              </w:rPr>
            </w:pPr>
          </w:p>
          <w:p w14:paraId="5BD6C38D" w14:textId="50D43B1E" w:rsidR="008D17E5" w:rsidRPr="00ED2978" w:rsidRDefault="008D17E5" w:rsidP="008D17E5">
            <w:pPr>
              <w:rPr>
                <w:rFonts w:ascii="Times New Roman" w:hAnsi="Times New Roman" w:cs="Times New Roman"/>
                <w:sz w:val="22"/>
                <w:szCs w:val="22"/>
              </w:rPr>
            </w:pPr>
            <w:r w:rsidRPr="00ED2978">
              <w:rPr>
                <w:rFonts w:ascii="Times New Roman" w:hAnsi="Times New Roman" w:cs="Times New Roman"/>
                <w:sz w:val="22"/>
                <w:szCs w:val="22"/>
              </w:rPr>
              <w:t xml:space="preserve">Participation in class-wide brainstorming session re-calling information learned the night before from the text book chapter.  </w:t>
            </w:r>
          </w:p>
          <w:p w14:paraId="78ECDB84" w14:textId="4A9708C7" w:rsidR="006947F5" w:rsidRPr="00ED2978" w:rsidRDefault="006947F5" w:rsidP="008D17E5">
            <w:pPr>
              <w:rPr>
                <w:rFonts w:ascii="Times New Roman" w:hAnsi="Times New Roman" w:cs="Times New Roman"/>
                <w:sz w:val="22"/>
                <w:szCs w:val="22"/>
              </w:rPr>
            </w:pPr>
          </w:p>
          <w:p w14:paraId="1F388A52" w14:textId="616EED7B" w:rsidR="006947F5" w:rsidRPr="00ED2978" w:rsidRDefault="006947F5" w:rsidP="008D17E5">
            <w:pPr>
              <w:rPr>
                <w:rFonts w:ascii="Times New Roman" w:hAnsi="Times New Roman" w:cs="Times New Roman"/>
                <w:sz w:val="22"/>
                <w:szCs w:val="22"/>
              </w:rPr>
            </w:pPr>
            <w:r w:rsidRPr="00ED2978">
              <w:rPr>
                <w:rFonts w:ascii="Times New Roman" w:hAnsi="Times New Roman" w:cs="Times New Roman"/>
                <w:sz w:val="22"/>
                <w:szCs w:val="22"/>
              </w:rPr>
              <w:t xml:space="preserve">Participation in the group stations activity and ability to construct and share a topicality violation. </w:t>
            </w:r>
          </w:p>
          <w:p w14:paraId="29F466DC" w14:textId="77777777" w:rsidR="00C54FF6" w:rsidRPr="00ED2978" w:rsidRDefault="00C54FF6" w:rsidP="00D00892">
            <w:pPr>
              <w:rPr>
                <w:rFonts w:ascii="Times New Roman" w:hAnsi="Times New Roman" w:cs="Times New Roman"/>
                <w:b/>
                <w:sz w:val="22"/>
                <w:szCs w:val="22"/>
              </w:rPr>
            </w:pPr>
          </w:p>
          <w:p w14:paraId="201AC5FD" w14:textId="77777777" w:rsidR="00BA0C4E" w:rsidRPr="00ED2978" w:rsidRDefault="00BA0C4E" w:rsidP="00D00892">
            <w:pPr>
              <w:rPr>
                <w:rFonts w:ascii="Times New Roman" w:hAnsi="Times New Roman" w:cs="Times New Roman"/>
                <w:b/>
                <w:sz w:val="22"/>
                <w:szCs w:val="22"/>
              </w:rPr>
            </w:pPr>
          </w:p>
          <w:p w14:paraId="3E2A3A00" w14:textId="77777777" w:rsidR="00BA0C4E" w:rsidRPr="00ED2978" w:rsidRDefault="00BA0C4E" w:rsidP="00D00892">
            <w:pPr>
              <w:rPr>
                <w:rFonts w:ascii="Times New Roman" w:hAnsi="Times New Roman" w:cs="Times New Roman"/>
                <w:b/>
                <w:sz w:val="22"/>
                <w:szCs w:val="22"/>
              </w:rPr>
            </w:pPr>
          </w:p>
          <w:p w14:paraId="74FFE997" w14:textId="77777777" w:rsidR="00BA0C4E" w:rsidRPr="00ED2978" w:rsidRDefault="00BA0C4E" w:rsidP="00D00892">
            <w:pPr>
              <w:rPr>
                <w:rFonts w:ascii="Times New Roman" w:hAnsi="Times New Roman" w:cs="Times New Roman"/>
                <w:b/>
                <w:sz w:val="22"/>
                <w:szCs w:val="22"/>
              </w:rPr>
            </w:pPr>
          </w:p>
          <w:p w14:paraId="18B12CA9" w14:textId="77777777" w:rsidR="00BA0C4E" w:rsidRPr="00ED2978" w:rsidRDefault="00BA0C4E" w:rsidP="00D00892">
            <w:pPr>
              <w:rPr>
                <w:rFonts w:ascii="Times New Roman" w:hAnsi="Times New Roman" w:cs="Times New Roman"/>
                <w:b/>
                <w:sz w:val="22"/>
                <w:szCs w:val="22"/>
              </w:rPr>
            </w:pPr>
          </w:p>
          <w:p w14:paraId="600B0AF6" w14:textId="77777777" w:rsidR="00BA0C4E" w:rsidRPr="00ED2978" w:rsidRDefault="00BA0C4E" w:rsidP="00D00892">
            <w:pPr>
              <w:rPr>
                <w:rFonts w:ascii="Times New Roman" w:hAnsi="Times New Roman" w:cs="Times New Roman"/>
                <w:b/>
                <w:sz w:val="22"/>
                <w:szCs w:val="22"/>
              </w:rPr>
            </w:pPr>
          </w:p>
        </w:tc>
      </w:tr>
    </w:tbl>
    <w:p w14:paraId="64AE1D27" w14:textId="77777777" w:rsidR="00BA0C4E" w:rsidRPr="00ED2978" w:rsidRDefault="00BA0C4E"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ED2978" w14:paraId="7C9C59CE" w14:textId="77777777" w:rsidTr="00136E18">
        <w:trPr>
          <w:trHeight w:val="3428"/>
        </w:trPr>
        <w:tc>
          <w:tcPr>
            <w:tcW w:w="9350" w:type="dxa"/>
          </w:tcPr>
          <w:p w14:paraId="06A157DC" w14:textId="77777777" w:rsidR="00BA0C4E" w:rsidRPr="00ED2978" w:rsidRDefault="00BA0C4E" w:rsidP="00D00892">
            <w:pPr>
              <w:rPr>
                <w:rFonts w:ascii="Times New Roman" w:hAnsi="Times New Roman" w:cs="Times New Roman"/>
                <w:b/>
                <w:sz w:val="22"/>
                <w:szCs w:val="22"/>
              </w:rPr>
            </w:pPr>
            <w:r w:rsidRPr="00ED2978">
              <w:rPr>
                <w:rFonts w:ascii="Times New Roman" w:hAnsi="Times New Roman" w:cs="Times New Roman"/>
                <w:b/>
                <w:sz w:val="22"/>
                <w:szCs w:val="22"/>
              </w:rPr>
              <w:t>Key criteria to measure Performance Task(s) or Key Evidence:</w:t>
            </w:r>
          </w:p>
          <w:p w14:paraId="76B43B9B" w14:textId="77777777" w:rsidR="00BA0C4E" w:rsidRPr="00ED2978" w:rsidRDefault="00BA0C4E" w:rsidP="00D00892">
            <w:pPr>
              <w:rPr>
                <w:rFonts w:ascii="Times New Roman" w:hAnsi="Times New Roman" w:cs="Times New Roman"/>
                <w:b/>
                <w:sz w:val="22"/>
                <w:szCs w:val="22"/>
              </w:rPr>
            </w:pPr>
            <w:r w:rsidRPr="00ED2978">
              <w:rPr>
                <w:rFonts w:ascii="Times New Roman" w:hAnsi="Times New Roman" w:cs="Times New Roman"/>
                <w:i/>
                <w:sz w:val="22"/>
                <w:szCs w:val="22"/>
              </w:rPr>
              <w:t>Examples:  Rubric, Checklist, etc</w:t>
            </w:r>
            <w:r w:rsidRPr="00ED2978">
              <w:rPr>
                <w:rFonts w:ascii="Times New Roman" w:hAnsi="Times New Roman" w:cs="Times New Roman"/>
                <w:b/>
                <w:sz w:val="22"/>
                <w:szCs w:val="22"/>
              </w:rPr>
              <w:t>.</w:t>
            </w:r>
          </w:p>
          <w:p w14:paraId="7B5F9B59" w14:textId="77777777" w:rsidR="00BA0C4E" w:rsidRPr="00ED2978" w:rsidRDefault="00BA0C4E" w:rsidP="00D00892">
            <w:pPr>
              <w:rPr>
                <w:rFonts w:ascii="Times New Roman" w:hAnsi="Times New Roman" w:cs="Times New Roman"/>
                <w:b/>
                <w:sz w:val="22"/>
                <w:szCs w:val="22"/>
              </w:rPr>
            </w:pPr>
          </w:p>
          <w:p w14:paraId="1DD790DB" w14:textId="77777777" w:rsidR="00BA0C4E" w:rsidRPr="00ED2978" w:rsidRDefault="00BA0C4E" w:rsidP="00D00892">
            <w:pPr>
              <w:rPr>
                <w:rFonts w:ascii="Times New Roman" w:hAnsi="Times New Roman" w:cs="Times New Roman"/>
                <w:b/>
                <w:sz w:val="22"/>
                <w:szCs w:val="22"/>
              </w:rPr>
            </w:pPr>
          </w:p>
          <w:p w14:paraId="57B5B850" w14:textId="77777777" w:rsidR="006947F5" w:rsidRPr="00ED2978" w:rsidRDefault="006947F5" w:rsidP="006947F5">
            <w:pPr>
              <w:rPr>
                <w:rFonts w:ascii="Times New Roman" w:hAnsi="Times New Roman" w:cs="Times New Roman"/>
                <w:sz w:val="22"/>
                <w:szCs w:val="22"/>
              </w:rPr>
            </w:pPr>
            <w:r w:rsidRPr="00ED2978">
              <w:rPr>
                <w:rFonts w:ascii="Times New Roman" w:hAnsi="Times New Roman" w:cs="Times New Roman"/>
                <w:sz w:val="22"/>
                <w:szCs w:val="22"/>
              </w:rPr>
              <w:t>Proficient and accurate completion of worksheet.</w:t>
            </w:r>
          </w:p>
          <w:p w14:paraId="71DCEE35" w14:textId="73D3AE28" w:rsidR="00BA0C4E" w:rsidRPr="00ED2978" w:rsidRDefault="00BA0C4E" w:rsidP="00D00892">
            <w:pPr>
              <w:rPr>
                <w:rFonts w:ascii="Times New Roman" w:hAnsi="Times New Roman" w:cs="Times New Roman"/>
                <w:b/>
                <w:sz w:val="22"/>
                <w:szCs w:val="22"/>
              </w:rPr>
            </w:pPr>
          </w:p>
          <w:p w14:paraId="1ACD1976" w14:textId="7ACF7438" w:rsidR="008745CC" w:rsidRPr="00ED2978" w:rsidRDefault="008745CC" w:rsidP="00D00892">
            <w:pPr>
              <w:rPr>
                <w:rFonts w:ascii="Times New Roman" w:hAnsi="Times New Roman" w:cs="Times New Roman"/>
                <w:sz w:val="22"/>
                <w:szCs w:val="22"/>
              </w:rPr>
            </w:pPr>
            <w:r w:rsidRPr="00ED2978">
              <w:rPr>
                <w:rFonts w:ascii="Times New Roman" w:hAnsi="Times New Roman" w:cs="Times New Roman"/>
                <w:sz w:val="22"/>
                <w:szCs w:val="22"/>
              </w:rPr>
              <w:t xml:space="preserve">Proficient and accurate construction of a topicality violation </w:t>
            </w:r>
          </w:p>
          <w:p w14:paraId="43AB607D" w14:textId="77777777" w:rsidR="00BA0C4E" w:rsidRPr="00ED2978" w:rsidRDefault="00BA0C4E" w:rsidP="00D00892">
            <w:pPr>
              <w:rPr>
                <w:rFonts w:ascii="Times New Roman" w:hAnsi="Times New Roman" w:cs="Times New Roman"/>
                <w:b/>
                <w:sz w:val="22"/>
                <w:szCs w:val="22"/>
              </w:rPr>
            </w:pPr>
          </w:p>
          <w:p w14:paraId="20A1715B" w14:textId="77777777" w:rsidR="00BA0C4E" w:rsidRPr="00ED2978" w:rsidRDefault="00BA0C4E" w:rsidP="00D00892">
            <w:pPr>
              <w:rPr>
                <w:rFonts w:ascii="Times New Roman" w:hAnsi="Times New Roman" w:cs="Times New Roman"/>
                <w:b/>
                <w:sz w:val="22"/>
                <w:szCs w:val="22"/>
              </w:rPr>
            </w:pPr>
          </w:p>
          <w:p w14:paraId="6C8670A5" w14:textId="77777777" w:rsidR="00BA0C4E" w:rsidRPr="00ED2978" w:rsidRDefault="00BA0C4E" w:rsidP="00D00892">
            <w:pPr>
              <w:rPr>
                <w:rFonts w:ascii="Times New Roman" w:hAnsi="Times New Roman" w:cs="Times New Roman"/>
                <w:b/>
                <w:sz w:val="22"/>
                <w:szCs w:val="22"/>
              </w:rPr>
            </w:pPr>
          </w:p>
        </w:tc>
      </w:tr>
    </w:tbl>
    <w:p w14:paraId="152E3B62" w14:textId="77777777" w:rsidR="00BA0C4E" w:rsidRPr="00ED2978" w:rsidRDefault="00BA0C4E"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ED2978" w14:paraId="19700005" w14:textId="77777777" w:rsidTr="00136E18">
        <w:trPr>
          <w:trHeight w:val="3374"/>
        </w:trPr>
        <w:tc>
          <w:tcPr>
            <w:tcW w:w="9350" w:type="dxa"/>
          </w:tcPr>
          <w:p w14:paraId="29A8E8B5" w14:textId="77777777" w:rsidR="00BA0C4E" w:rsidRPr="00ED2978" w:rsidRDefault="00BA0C4E" w:rsidP="00D00892">
            <w:pPr>
              <w:rPr>
                <w:rFonts w:ascii="Times New Roman" w:hAnsi="Times New Roman" w:cs="Times New Roman"/>
                <w:b/>
                <w:sz w:val="22"/>
                <w:szCs w:val="22"/>
              </w:rPr>
            </w:pPr>
            <w:r w:rsidRPr="00ED2978">
              <w:rPr>
                <w:rFonts w:ascii="Times New Roman" w:hAnsi="Times New Roman" w:cs="Times New Roman"/>
                <w:b/>
                <w:sz w:val="22"/>
                <w:szCs w:val="22"/>
              </w:rPr>
              <w:t>Assessment Strategies</w:t>
            </w:r>
            <w:r w:rsidR="00852419" w:rsidRPr="00ED2978">
              <w:rPr>
                <w:rFonts w:ascii="Times New Roman" w:hAnsi="Times New Roman" w:cs="Times New Roman"/>
                <w:b/>
                <w:sz w:val="22"/>
                <w:szCs w:val="22"/>
              </w:rPr>
              <w:t xml:space="preserve"> </w:t>
            </w:r>
            <w:r w:rsidR="00852419" w:rsidRPr="00ED2978">
              <w:rPr>
                <w:rFonts w:ascii="Times New Roman" w:hAnsi="Times New Roman" w:cs="Times New Roman"/>
                <w:i/>
                <w:sz w:val="22"/>
                <w:szCs w:val="22"/>
              </w:rPr>
              <w:t>(Identify Informal/Formal Strategies)</w:t>
            </w:r>
            <w:r w:rsidRPr="00ED2978">
              <w:rPr>
                <w:rFonts w:ascii="Times New Roman" w:hAnsi="Times New Roman" w:cs="Times New Roman"/>
                <w:b/>
                <w:sz w:val="22"/>
                <w:szCs w:val="22"/>
              </w:rPr>
              <w:t>:</w:t>
            </w:r>
          </w:p>
          <w:p w14:paraId="4FF433E1" w14:textId="77777777" w:rsidR="00BA0C4E" w:rsidRPr="00ED2978" w:rsidRDefault="00BA0C4E" w:rsidP="00D00892">
            <w:pPr>
              <w:rPr>
                <w:rFonts w:ascii="Times New Roman" w:hAnsi="Times New Roman" w:cs="Times New Roman"/>
                <w:b/>
                <w:sz w:val="22"/>
                <w:szCs w:val="22"/>
              </w:rPr>
            </w:pPr>
          </w:p>
          <w:p w14:paraId="66772D8E" w14:textId="77777777" w:rsidR="00BA0C4E" w:rsidRPr="00ED2978" w:rsidRDefault="00BA0C4E" w:rsidP="00D00892">
            <w:pPr>
              <w:rPr>
                <w:rFonts w:ascii="Times New Roman" w:hAnsi="Times New Roman" w:cs="Times New Roman"/>
                <w:b/>
                <w:sz w:val="22"/>
                <w:szCs w:val="22"/>
              </w:rPr>
            </w:pPr>
          </w:p>
          <w:p w14:paraId="184C9B92" w14:textId="3DD2B5C6" w:rsidR="006947F5" w:rsidRPr="00ED2978" w:rsidRDefault="006947F5" w:rsidP="006947F5">
            <w:pPr>
              <w:rPr>
                <w:rFonts w:ascii="Times New Roman" w:hAnsi="Times New Roman" w:cs="Times New Roman"/>
                <w:sz w:val="22"/>
                <w:szCs w:val="22"/>
              </w:rPr>
            </w:pPr>
            <w:r w:rsidRPr="00ED2978">
              <w:rPr>
                <w:rFonts w:ascii="Times New Roman" w:hAnsi="Times New Roman" w:cs="Times New Roman"/>
                <w:b/>
                <w:sz w:val="22"/>
                <w:szCs w:val="22"/>
              </w:rPr>
              <w:t xml:space="preserve">Formal- </w:t>
            </w:r>
            <w:r w:rsidRPr="00ED2978">
              <w:rPr>
                <w:rFonts w:ascii="Times New Roman" w:hAnsi="Times New Roman" w:cs="Times New Roman"/>
                <w:sz w:val="22"/>
                <w:szCs w:val="22"/>
              </w:rPr>
              <w:t xml:space="preserve">Teacher will collect worksheets and check for understanding. </w:t>
            </w:r>
          </w:p>
          <w:p w14:paraId="5794541B" w14:textId="0ED4AFB1" w:rsidR="006947F5" w:rsidRPr="00ED2978" w:rsidRDefault="006947F5" w:rsidP="006947F5">
            <w:pPr>
              <w:rPr>
                <w:rFonts w:ascii="Times New Roman" w:hAnsi="Times New Roman" w:cs="Times New Roman"/>
                <w:sz w:val="22"/>
                <w:szCs w:val="22"/>
              </w:rPr>
            </w:pPr>
          </w:p>
          <w:p w14:paraId="1064DA31" w14:textId="5C8E0195" w:rsidR="006947F5" w:rsidRPr="00ED2978" w:rsidRDefault="006947F5" w:rsidP="006947F5">
            <w:pPr>
              <w:rPr>
                <w:rFonts w:ascii="Times New Roman" w:hAnsi="Times New Roman" w:cs="Times New Roman"/>
                <w:sz w:val="22"/>
                <w:szCs w:val="22"/>
              </w:rPr>
            </w:pPr>
            <w:r w:rsidRPr="00ED2978">
              <w:rPr>
                <w:rFonts w:ascii="Times New Roman" w:hAnsi="Times New Roman" w:cs="Times New Roman"/>
                <w:b/>
                <w:sz w:val="22"/>
                <w:szCs w:val="22"/>
              </w:rPr>
              <w:t>Informal</w:t>
            </w:r>
            <w:r w:rsidRPr="00ED2978">
              <w:rPr>
                <w:rFonts w:ascii="Times New Roman" w:hAnsi="Times New Roman" w:cs="Times New Roman"/>
                <w:sz w:val="22"/>
                <w:szCs w:val="22"/>
              </w:rPr>
              <w:t xml:space="preserve">- Students will provide proficient examples of topicality violations they came up with in their small group stations. </w:t>
            </w:r>
          </w:p>
          <w:p w14:paraId="051B933B" w14:textId="2C691A85" w:rsidR="00BA0C4E" w:rsidRPr="00ED2978" w:rsidRDefault="00BA0C4E" w:rsidP="00D00892">
            <w:pPr>
              <w:rPr>
                <w:rFonts w:ascii="Times New Roman" w:hAnsi="Times New Roman" w:cs="Times New Roman"/>
                <w:b/>
                <w:sz w:val="22"/>
                <w:szCs w:val="22"/>
              </w:rPr>
            </w:pPr>
          </w:p>
          <w:p w14:paraId="0DEBEE77" w14:textId="77777777" w:rsidR="00BA0C4E" w:rsidRPr="00ED2978" w:rsidRDefault="00BA0C4E" w:rsidP="00D00892">
            <w:pPr>
              <w:rPr>
                <w:rFonts w:ascii="Times New Roman" w:hAnsi="Times New Roman" w:cs="Times New Roman"/>
                <w:b/>
                <w:sz w:val="22"/>
                <w:szCs w:val="22"/>
              </w:rPr>
            </w:pPr>
          </w:p>
          <w:p w14:paraId="2F280F44" w14:textId="77777777" w:rsidR="00BA0C4E" w:rsidRPr="00ED2978" w:rsidRDefault="00BA0C4E" w:rsidP="00D00892">
            <w:pPr>
              <w:rPr>
                <w:rFonts w:ascii="Times New Roman" w:hAnsi="Times New Roman" w:cs="Times New Roman"/>
                <w:b/>
                <w:sz w:val="22"/>
                <w:szCs w:val="22"/>
              </w:rPr>
            </w:pPr>
          </w:p>
          <w:p w14:paraId="2EDE7AD9" w14:textId="77777777" w:rsidR="00BA0C4E" w:rsidRPr="00ED2978" w:rsidRDefault="00BA0C4E" w:rsidP="00D00892">
            <w:pPr>
              <w:rPr>
                <w:rFonts w:ascii="Times New Roman" w:hAnsi="Times New Roman" w:cs="Times New Roman"/>
                <w:b/>
                <w:sz w:val="22"/>
                <w:szCs w:val="22"/>
              </w:rPr>
            </w:pPr>
          </w:p>
          <w:p w14:paraId="281B93D3" w14:textId="77777777" w:rsidR="00BA0C4E" w:rsidRPr="00ED2978" w:rsidRDefault="00BA0C4E" w:rsidP="00D00892">
            <w:pPr>
              <w:rPr>
                <w:rFonts w:ascii="Times New Roman" w:hAnsi="Times New Roman" w:cs="Times New Roman"/>
                <w:b/>
                <w:sz w:val="22"/>
                <w:szCs w:val="22"/>
              </w:rPr>
            </w:pPr>
          </w:p>
          <w:p w14:paraId="4502D9F2" w14:textId="77777777" w:rsidR="00BA0C4E" w:rsidRPr="00ED2978" w:rsidRDefault="00BA0C4E" w:rsidP="00D00892">
            <w:pPr>
              <w:rPr>
                <w:rFonts w:ascii="Times New Roman" w:hAnsi="Times New Roman" w:cs="Times New Roman"/>
                <w:b/>
                <w:sz w:val="22"/>
                <w:szCs w:val="22"/>
              </w:rPr>
            </w:pPr>
          </w:p>
        </w:tc>
      </w:tr>
    </w:tbl>
    <w:p w14:paraId="78BD70E4" w14:textId="77777777" w:rsidR="00F452F0" w:rsidRPr="00ED2978" w:rsidRDefault="00F452F0" w:rsidP="00D00892">
      <w:pPr>
        <w:rPr>
          <w:rFonts w:ascii="Times New Roman" w:hAnsi="Times New Roman" w:cs="Times New Roman"/>
          <w:b/>
          <w:sz w:val="22"/>
          <w:szCs w:val="22"/>
        </w:rPr>
      </w:pPr>
    </w:p>
    <w:p w14:paraId="16A0DA0F" w14:textId="77777777" w:rsidR="00BA0C4E" w:rsidRPr="00ED2978" w:rsidRDefault="00F452F0" w:rsidP="00D00892">
      <w:pPr>
        <w:rPr>
          <w:rFonts w:ascii="Times New Roman" w:hAnsi="Times New Roman" w:cs="Times New Roman"/>
          <w:b/>
          <w:sz w:val="22"/>
          <w:szCs w:val="22"/>
        </w:rPr>
      </w:pPr>
      <w:r w:rsidRPr="00ED2978">
        <w:rPr>
          <w:rFonts w:ascii="Times New Roman" w:hAnsi="Times New Roman" w:cs="Times New Roman"/>
          <w:b/>
          <w:sz w:val="22"/>
          <w:szCs w:val="22"/>
        </w:rPr>
        <w:br w:type="page"/>
      </w:r>
    </w:p>
    <w:p w14:paraId="33DA3569" w14:textId="77777777" w:rsidR="007D66BF" w:rsidRPr="00ED2978" w:rsidRDefault="007D66BF" w:rsidP="00F452F0">
      <w:pPr>
        <w:outlineLvl w:val="0"/>
        <w:rPr>
          <w:rFonts w:ascii="Times New Roman" w:hAnsi="Times New Roman" w:cs="Times New Roman"/>
          <w:b/>
          <w:sz w:val="22"/>
          <w:szCs w:val="22"/>
        </w:rPr>
      </w:pPr>
      <w:r w:rsidRPr="00ED2978">
        <w:rPr>
          <w:rFonts w:ascii="Times New Roman" w:hAnsi="Times New Roman" w:cs="Times New Roman"/>
          <w:b/>
          <w:sz w:val="22"/>
          <w:szCs w:val="22"/>
        </w:rPr>
        <w:lastRenderedPageBreak/>
        <w:t>Plans for after this lesson/competency is complete (How will you extend, enrich?):</w:t>
      </w:r>
    </w:p>
    <w:tbl>
      <w:tblPr>
        <w:tblStyle w:val="TableGrid"/>
        <w:tblW w:w="0" w:type="auto"/>
        <w:tblLook w:val="04A0" w:firstRow="1" w:lastRow="0" w:firstColumn="1" w:lastColumn="0" w:noHBand="0" w:noVBand="1"/>
      </w:tblPr>
      <w:tblGrid>
        <w:gridCol w:w="9350"/>
      </w:tblGrid>
      <w:tr w:rsidR="00207020" w:rsidRPr="00ED2978" w14:paraId="5932F2EE" w14:textId="77777777">
        <w:tc>
          <w:tcPr>
            <w:tcW w:w="9350" w:type="dxa"/>
          </w:tcPr>
          <w:p w14:paraId="553FCD51" w14:textId="77777777" w:rsidR="00207020" w:rsidRPr="00ED2978" w:rsidRDefault="00207020" w:rsidP="00D00892">
            <w:pPr>
              <w:rPr>
                <w:rFonts w:ascii="Times New Roman" w:hAnsi="Times New Roman" w:cs="Times New Roman"/>
                <w:b/>
                <w:sz w:val="22"/>
                <w:szCs w:val="22"/>
              </w:rPr>
            </w:pPr>
          </w:p>
          <w:p w14:paraId="7F7B6253" w14:textId="77777777" w:rsidR="006947F5" w:rsidRPr="00ED2978" w:rsidRDefault="006947F5" w:rsidP="006947F5">
            <w:pPr>
              <w:rPr>
                <w:rFonts w:ascii="Times New Roman" w:hAnsi="Times New Roman" w:cs="Times New Roman"/>
                <w:sz w:val="22"/>
                <w:szCs w:val="22"/>
              </w:rPr>
            </w:pPr>
            <w:r w:rsidRPr="00ED2978">
              <w:rPr>
                <w:rFonts w:ascii="Times New Roman" w:hAnsi="Times New Roman" w:cs="Times New Roman"/>
                <w:sz w:val="22"/>
                <w:szCs w:val="22"/>
              </w:rPr>
              <w:t xml:space="preserve">After this lesson is complete students will have to employ this skill time and time again in debates.  Arguments can be </w:t>
            </w:r>
            <w:proofErr w:type="spellStart"/>
            <w:r w:rsidRPr="00ED2978">
              <w:rPr>
                <w:rFonts w:ascii="Times New Roman" w:hAnsi="Times New Roman" w:cs="Times New Roman"/>
                <w:sz w:val="22"/>
                <w:szCs w:val="22"/>
              </w:rPr>
              <w:t>scaffolded</w:t>
            </w:r>
            <w:proofErr w:type="spellEnd"/>
            <w:r w:rsidRPr="00ED2978">
              <w:rPr>
                <w:rFonts w:ascii="Times New Roman" w:hAnsi="Times New Roman" w:cs="Times New Roman"/>
                <w:sz w:val="22"/>
                <w:szCs w:val="22"/>
              </w:rPr>
              <w:t xml:space="preserve"> up for difficulty but the basic skill set will be demonstrated each and every round. </w:t>
            </w:r>
          </w:p>
          <w:p w14:paraId="0F65AFD6" w14:textId="77777777" w:rsidR="007D66BF" w:rsidRPr="00ED2978" w:rsidRDefault="007D66BF" w:rsidP="00D00892">
            <w:pPr>
              <w:rPr>
                <w:rFonts w:ascii="Times New Roman" w:hAnsi="Times New Roman" w:cs="Times New Roman"/>
                <w:b/>
                <w:sz w:val="22"/>
                <w:szCs w:val="22"/>
              </w:rPr>
            </w:pPr>
          </w:p>
          <w:p w14:paraId="4B17555F" w14:textId="77777777" w:rsidR="007D66BF" w:rsidRPr="00ED2978" w:rsidRDefault="007D66BF" w:rsidP="00D00892">
            <w:pPr>
              <w:rPr>
                <w:rFonts w:ascii="Times New Roman" w:hAnsi="Times New Roman" w:cs="Times New Roman"/>
                <w:b/>
                <w:sz w:val="22"/>
                <w:szCs w:val="22"/>
              </w:rPr>
            </w:pPr>
          </w:p>
        </w:tc>
      </w:tr>
    </w:tbl>
    <w:p w14:paraId="129E7100" w14:textId="77777777" w:rsidR="00207020" w:rsidRPr="00ED2978" w:rsidRDefault="00207020" w:rsidP="00D00892">
      <w:pPr>
        <w:rPr>
          <w:rFonts w:ascii="Times New Roman" w:hAnsi="Times New Roman" w:cs="Times New Roman"/>
          <w:b/>
          <w:sz w:val="22"/>
          <w:szCs w:val="22"/>
        </w:rPr>
      </w:pPr>
    </w:p>
    <w:p w14:paraId="6361CCFD" w14:textId="77777777" w:rsidR="007D66BF" w:rsidRPr="00ED2978" w:rsidRDefault="007D66BF" w:rsidP="00F452F0">
      <w:pPr>
        <w:outlineLvl w:val="0"/>
        <w:rPr>
          <w:rFonts w:ascii="Times New Roman" w:hAnsi="Times New Roman" w:cs="Times New Roman"/>
          <w:b/>
          <w:sz w:val="22"/>
          <w:szCs w:val="22"/>
        </w:rPr>
      </w:pPr>
      <w:r w:rsidRPr="00ED2978">
        <w:rPr>
          <w:rFonts w:ascii="Times New Roman" w:hAnsi="Times New Roman" w:cs="Times New Roman"/>
          <w:b/>
          <w:sz w:val="22"/>
          <w:szCs w:val="22"/>
        </w:rPr>
        <w:t>Key Resources Used:  Websites, books, film clips, etc.</w:t>
      </w:r>
    </w:p>
    <w:tbl>
      <w:tblPr>
        <w:tblStyle w:val="TableGrid"/>
        <w:tblW w:w="0" w:type="auto"/>
        <w:tblLook w:val="04A0" w:firstRow="1" w:lastRow="0" w:firstColumn="1" w:lastColumn="0" w:noHBand="0" w:noVBand="1"/>
      </w:tblPr>
      <w:tblGrid>
        <w:gridCol w:w="4675"/>
        <w:gridCol w:w="4675"/>
      </w:tblGrid>
      <w:tr w:rsidR="007D66BF" w:rsidRPr="00ED2978" w14:paraId="28CB9FD9" w14:textId="77777777" w:rsidTr="008D17E5">
        <w:tc>
          <w:tcPr>
            <w:tcW w:w="4675" w:type="dxa"/>
          </w:tcPr>
          <w:p w14:paraId="3A01E465" w14:textId="77777777" w:rsidR="007D66BF" w:rsidRPr="00ED2978" w:rsidRDefault="00C54FF6" w:rsidP="00C54FF6">
            <w:pPr>
              <w:rPr>
                <w:rFonts w:ascii="Times New Roman" w:hAnsi="Times New Roman" w:cs="Times New Roman"/>
                <w:b/>
                <w:sz w:val="22"/>
                <w:szCs w:val="22"/>
              </w:rPr>
            </w:pPr>
            <w:r w:rsidRPr="00ED2978">
              <w:rPr>
                <w:rFonts w:ascii="Times New Roman" w:hAnsi="Times New Roman" w:cs="Times New Roman"/>
                <w:b/>
                <w:sz w:val="22"/>
                <w:szCs w:val="22"/>
              </w:rPr>
              <w:t>Names of Resource(s):</w:t>
            </w:r>
          </w:p>
        </w:tc>
        <w:tc>
          <w:tcPr>
            <w:tcW w:w="4675" w:type="dxa"/>
          </w:tcPr>
          <w:p w14:paraId="75A3D267" w14:textId="77777777" w:rsidR="007D66BF" w:rsidRPr="00ED2978" w:rsidRDefault="00C54FF6" w:rsidP="00C54FF6">
            <w:pPr>
              <w:rPr>
                <w:rFonts w:ascii="Times New Roman" w:hAnsi="Times New Roman" w:cs="Times New Roman"/>
                <w:b/>
                <w:sz w:val="22"/>
                <w:szCs w:val="22"/>
              </w:rPr>
            </w:pPr>
            <w:r w:rsidRPr="00ED2978">
              <w:rPr>
                <w:rFonts w:ascii="Times New Roman" w:hAnsi="Times New Roman" w:cs="Times New Roman"/>
                <w:b/>
                <w:sz w:val="22"/>
                <w:szCs w:val="22"/>
              </w:rPr>
              <w:t>Access to Resource(s) if available:</w:t>
            </w:r>
          </w:p>
        </w:tc>
      </w:tr>
      <w:tr w:rsidR="007D66BF" w:rsidRPr="00ED2978" w14:paraId="3CF3B7D8" w14:textId="77777777" w:rsidTr="008D17E5">
        <w:trPr>
          <w:trHeight w:val="320"/>
        </w:trPr>
        <w:tc>
          <w:tcPr>
            <w:tcW w:w="4675" w:type="dxa"/>
          </w:tcPr>
          <w:p w14:paraId="26C00700" w14:textId="08467A88" w:rsidR="007D66BF" w:rsidRPr="00ED2978" w:rsidRDefault="008D17E5" w:rsidP="00D00892">
            <w:pPr>
              <w:rPr>
                <w:rFonts w:ascii="Times New Roman" w:hAnsi="Times New Roman" w:cs="Times New Roman"/>
                <w:b/>
                <w:sz w:val="22"/>
                <w:szCs w:val="22"/>
              </w:rPr>
            </w:pPr>
            <w:r w:rsidRPr="00ED2978">
              <w:rPr>
                <w:rFonts w:ascii="Times New Roman" w:hAnsi="Times New Roman" w:cs="Times New Roman"/>
                <w:sz w:val="22"/>
                <w:szCs w:val="22"/>
              </w:rPr>
              <w:t>Debate 101. Everything you need to know about policy debate: You learned here (NSDA Policy Text Book)</w:t>
            </w:r>
          </w:p>
        </w:tc>
        <w:tc>
          <w:tcPr>
            <w:tcW w:w="4675" w:type="dxa"/>
          </w:tcPr>
          <w:p w14:paraId="2FD94333" w14:textId="7045EF36" w:rsidR="007D66BF" w:rsidRPr="00ED2978" w:rsidRDefault="008D17E5" w:rsidP="00D00892">
            <w:pPr>
              <w:rPr>
                <w:rFonts w:ascii="Times New Roman" w:hAnsi="Times New Roman" w:cs="Times New Roman"/>
                <w:b/>
                <w:sz w:val="22"/>
                <w:szCs w:val="22"/>
              </w:rPr>
            </w:pPr>
            <w:r w:rsidRPr="00ED2978">
              <w:rPr>
                <w:rFonts w:ascii="Times New Roman" w:hAnsi="Times New Roman" w:cs="Times New Roman"/>
                <w:b/>
                <w:sz w:val="22"/>
                <w:szCs w:val="22"/>
              </w:rPr>
              <w:t>Link</w:t>
            </w:r>
          </w:p>
        </w:tc>
      </w:tr>
      <w:tr w:rsidR="007D66BF" w:rsidRPr="00ED2978" w14:paraId="36A8669F" w14:textId="77777777" w:rsidTr="008D17E5">
        <w:trPr>
          <w:trHeight w:val="320"/>
        </w:trPr>
        <w:tc>
          <w:tcPr>
            <w:tcW w:w="4675" w:type="dxa"/>
          </w:tcPr>
          <w:p w14:paraId="6CE0BBC6" w14:textId="52FEAA5E" w:rsidR="007D66BF" w:rsidRPr="00ED2978" w:rsidRDefault="008D17E5" w:rsidP="00D00892">
            <w:pPr>
              <w:rPr>
                <w:rFonts w:ascii="Times New Roman" w:hAnsi="Times New Roman" w:cs="Times New Roman"/>
                <w:sz w:val="22"/>
                <w:szCs w:val="22"/>
              </w:rPr>
            </w:pPr>
            <w:r w:rsidRPr="00ED2978">
              <w:rPr>
                <w:rFonts w:ascii="Times New Roman" w:hAnsi="Times New Roman" w:cs="Times New Roman"/>
                <w:sz w:val="22"/>
                <w:szCs w:val="22"/>
              </w:rPr>
              <w:t>Topicality (Power Point)</w:t>
            </w:r>
          </w:p>
        </w:tc>
        <w:tc>
          <w:tcPr>
            <w:tcW w:w="4675" w:type="dxa"/>
          </w:tcPr>
          <w:p w14:paraId="049080C3" w14:textId="1A447EBE" w:rsidR="007D66BF" w:rsidRPr="00ED2978" w:rsidRDefault="008D17E5" w:rsidP="00D00892">
            <w:pPr>
              <w:rPr>
                <w:rFonts w:ascii="Times New Roman" w:hAnsi="Times New Roman" w:cs="Times New Roman"/>
                <w:b/>
                <w:sz w:val="22"/>
                <w:szCs w:val="22"/>
              </w:rPr>
            </w:pPr>
            <w:r w:rsidRPr="00ED2978">
              <w:rPr>
                <w:rFonts w:ascii="Times New Roman" w:hAnsi="Times New Roman" w:cs="Times New Roman"/>
                <w:b/>
                <w:sz w:val="22"/>
                <w:szCs w:val="22"/>
              </w:rPr>
              <w:t>Link</w:t>
            </w:r>
          </w:p>
        </w:tc>
      </w:tr>
      <w:tr w:rsidR="00D25AD2" w:rsidRPr="00ED2978" w14:paraId="6F419B9B" w14:textId="77777777" w:rsidTr="008D17E5">
        <w:trPr>
          <w:trHeight w:val="320"/>
        </w:trPr>
        <w:tc>
          <w:tcPr>
            <w:tcW w:w="4675" w:type="dxa"/>
          </w:tcPr>
          <w:p w14:paraId="2F3A0679" w14:textId="4D8DEE5C" w:rsidR="00D25AD2" w:rsidRPr="00ED2978" w:rsidRDefault="00D25AD2" w:rsidP="00D00892">
            <w:pPr>
              <w:rPr>
                <w:rFonts w:ascii="Times New Roman" w:hAnsi="Times New Roman" w:cs="Times New Roman"/>
                <w:sz w:val="22"/>
                <w:szCs w:val="22"/>
              </w:rPr>
            </w:pPr>
            <w:r>
              <w:rPr>
                <w:rFonts w:ascii="Times New Roman" w:hAnsi="Times New Roman" w:cs="Times New Roman"/>
                <w:sz w:val="22"/>
                <w:szCs w:val="22"/>
              </w:rPr>
              <w:t>Vocabulary Topicality</w:t>
            </w:r>
            <w:r w:rsidR="00F0766B">
              <w:rPr>
                <w:rFonts w:ascii="Times New Roman" w:hAnsi="Times New Roman" w:cs="Times New Roman"/>
                <w:sz w:val="22"/>
                <w:szCs w:val="22"/>
              </w:rPr>
              <w:t xml:space="preserve"> Handout #1</w:t>
            </w:r>
          </w:p>
        </w:tc>
        <w:tc>
          <w:tcPr>
            <w:tcW w:w="4675" w:type="dxa"/>
          </w:tcPr>
          <w:p w14:paraId="60170C59" w14:textId="42454CE6" w:rsidR="00D25AD2" w:rsidRPr="00ED2978" w:rsidRDefault="00D25AD2" w:rsidP="00D00892">
            <w:pPr>
              <w:rPr>
                <w:rFonts w:ascii="Times New Roman" w:hAnsi="Times New Roman" w:cs="Times New Roman"/>
                <w:b/>
                <w:sz w:val="22"/>
                <w:szCs w:val="22"/>
              </w:rPr>
            </w:pPr>
            <w:r>
              <w:rPr>
                <w:rFonts w:ascii="Times New Roman" w:hAnsi="Times New Roman" w:cs="Times New Roman"/>
                <w:b/>
                <w:sz w:val="22"/>
                <w:szCs w:val="22"/>
              </w:rPr>
              <w:t>Link</w:t>
            </w:r>
          </w:p>
        </w:tc>
      </w:tr>
      <w:tr w:rsidR="007D66BF" w:rsidRPr="00ED2978" w14:paraId="1431D1DA" w14:textId="77777777" w:rsidTr="008D17E5">
        <w:trPr>
          <w:trHeight w:val="320"/>
        </w:trPr>
        <w:tc>
          <w:tcPr>
            <w:tcW w:w="4675" w:type="dxa"/>
          </w:tcPr>
          <w:p w14:paraId="7575BAEC" w14:textId="58FE2C84" w:rsidR="007D66BF" w:rsidRPr="00ED2978" w:rsidRDefault="008D17E5" w:rsidP="00D00892">
            <w:pPr>
              <w:rPr>
                <w:rFonts w:ascii="Times New Roman" w:hAnsi="Times New Roman" w:cs="Times New Roman"/>
                <w:sz w:val="22"/>
                <w:szCs w:val="22"/>
              </w:rPr>
            </w:pPr>
            <w:r w:rsidRPr="00ED2978">
              <w:rPr>
                <w:rFonts w:ascii="Times New Roman" w:hAnsi="Times New Roman" w:cs="Times New Roman"/>
                <w:sz w:val="22"/>
                <w:szCs w:val="22"/>
              </w:rPr>
              <w:t>Introduction to Topicality Notes</w:t>
            </w:r>
            <w:r w:rsidR="00F0766B">
              <w:rPr>
                <w:rFonts w:ascii="Times New Roman" w:hAnsi="Times New Roman" w:cs="Times New Roman"/>
                <w:sz w:val="22"/>
                <w:szCs w:val="22"/>
              </w:rPr>
              <w:t xml:space="preserve"> Handout #2</w:t>
            </w:r>
          </w:p>
        </w:tc>
        <w:tc>
          <w:tcPr>
            <w:tcW w:w="4675" w:type="dxa"/>
          </w:tcPr>
          <w:p w14:paraId="4090F5C8" w14:textId="16EB6226" w:rsidR="007D66BF" w:rsidRPr="00ED2978" w:rsidRDefault="00A04490" w:rsidP="00D00892">
            <w:pPr>
              <w:rPr>
                <w:rFonts w:ascii="Times New Roman" w:hAnsi="Times New Roman" w:cs="Times New Roman"/>
                <w:b/>
                <w:sz w:val="22"/>
                <w:szCs w:val="22"/>
              </w:rPr>
            </w:pPr>
            <w:r>
              <w:rPr>
                <w:rFonts w:ascii="Times New Roman" w:hAnsi="Times New Roman" w:cs="Times New Roman"/>
                <w:b/>
                <w:sz w:val="22"/>
                <w:szCs w:val="22"/>
              </w:rPr>
              <w:t>Link</w:t>
            </w:r>
          </w:p>
        </w:tc>
      </w:tr>
      <w:tr w:rsidR="007D66BF" w:rsidRPr="00ED2978" w14:paraId="257FB09F" w14:textId="77777777" w:rsidTr="008D17E5">
        <w:trPr>
          <w:trHeight w:val="320"/>
        </w:trPr>
        <w:tc>
          <w:tcPr>
            <w:tcW w:w="4675" w:type="dxa"/>
          </w:tcPr>
          <w:p w14:paraId="564C43A7" w14:textId="35F86FF2" w:rsidR="007D66BF" w:rsidRPr="00ED2978" w:rsidRDefault="00A04490" w:rsidP="00D00892">
            <w:pPr>
              <w:rPr>
                <w:rFonts w:ascii="Times New Roman" w:hAnsi="Times New Roman" w:cs="Times New Roman"/>
                <w:sz w:val="22"/>
                <w:szCs w:val="22"/>
              </w:rPr>
            </w:pPr>
            <w:r>
              <w:rPr>
                <w:rFonts w:ascii="Times New Roman" w:hAnsi="Times New Roman" w:cs="Times New Roman"/>
                <w:sz w:val="22"/>
                <w:szCs w:val="22"/>
              </w:rPr>
              <w:t xml:space="preserve">Handbook T </w:t>
            </w:r>
            <w:r w:rsidR="008D17E5" w:rsidRPr="00ED2978">
              <w:rPr>
                <w:rFonts w:ascii="Times New Roman" w:hAnsi="Times New Roman" w:cs="Times New Roman"/>
                <w:sz w:val="22"/>
                <w:szCs w:val="22"/>
              </w:rPr>
              <w:t>Activity Work Sheets</w:t>
            </w:r>
            <w:r>
              <w:rPr>
                <w:rFonts w:ascii="Times New Roman" w:hAnsi="Times New Roman" w:cs="Times New Roman"/>
                <w:sz w:val="22"/>
                <w:szCs w:val="22"/>
              </w:rPr>
              <w:t xml:space="preserve"> Handout #3</w:t>
            </w:r>
          </w:p>
        </w:tc>
        <w:tc>
          <w:tcPr>
            <w:tcW w:w="4675" w:type="dxa"/>
          </w:tcPr>
          <w:p w14:paraId="46CC44FE" w14:textId="5F20FE01" w:rsidR="007D66BF" w:rsidRPr="00ED2978" w:rsidRDefault="00A04490" w:rsidP="00D00892">
            <w:pPr>
              <w:rPr>
                <w:rFonts w:ascii="Times New Roman" w:hAnsi="Times New Roman" w:cs="Times New Roman"/>
                <w:b/>
                <w:sz w:val="22"/>
                <w:szCs w:val="22"/>
              </w:rPr>
            </w:pPr>
            <w:r>
              <w:rPr>
                <w:rFonts w:ascii="Times New Roman" w:hAnsi="Times New Roman" w:cs="Times New Roman"/>
                <w:b/>
                <w:sz w:val="22"/>
                <w:szCs w:val="22"/>
              </w:rPr>
              <w:t>Link</w:t>
            </w:r>
          </w:p>
        </w:tc>
      </w:tr>
      <w:tr w:rsidR="007D66BF" w:rsidRPr="00ED2978" w14:paraId="21BA5C41" w14:textId="77777777" w:rsidTr="008D17E5">
        <w:trPr>
          <w:trHeight w:val="320"/>
        </w:trPr>
        <w:tc>
          <w:tcPr>
            <w:tcW w:w="4675" w:type="dxa"/>
          </w:tcPr>
          <w:p w14:paraId="2EA79044" w14:textId="697FDB46" w:rsidR="007D66BF" w:rsidRPr="00ED2978" w:rsidRDefault="007D66BF" w:rsidP="00D00892">
            <w:pPr>
              <w:rPr>
                <w:rFonts w:ascii="Times New Roman" w:hAnsi="Times New Roman" w:cs="Times New Roman"/>
                <w:sz w:val="22"/>
                <w:szCs w:val="22"/>
              </w:rPr>
            </w:pPr>
          </w:p>
        </w:tc>
        <w:tc>
          <w:tcPr>
            <w:tcW w:w="4675" w:type="dxa"/>
          </w:tcPr>
          <w:p w14:paraId="6D5645A2" w14:textId="321AE9F3" w:rsidR="007D66BF" w:rsidRPr="00ED2978" w:rsidRDefault="007D66BF" w:rsidP="00D00892">
            <w:pPr>
              <w:rPr>
                <w:rFonts w:ascii="Times New Roman" w:hAnsi="Times New Roman" w:cs="Times New Roman"/>
                <w:b/>
                <w:sz w:val="22"/>
                <w:szCs w:val="22"/>
              </w:rPr>
            </w:pPr>
          </w:p>
        </w:tc>
      </w:tr>
      <w:tr w:rsidR="007D66BF" w:rsidRPr="00ED2978" w14:paraId="761DD91E" w14:textId="77777777" w:rsidTr="008D17E5">
        <w:trPr>
          <w:trHeight w:val="320"/>
        </w:trPr>
        <w:tc>
          <w:tcPr>
            <w:tcW w:w="4675" w:type="dxa"/>
          </w:tcPr>
          <w:p w14:paraId="0571DB98" w14:textId="77777777" w:rsidR="007D66BF" w:rsidRPr="00ED2978" w:rsidRDefault="007D66BF" w:rsidP="00D00892">
            <w:pPr>
              <w:rPr>
                <w:rFonts w:ascii="Times New Roman" w:hAnsi="Times New Roman" w:cs="Times New Roman"/>
                <w:b/>
                <w:sz w:val="22"/>
                <w:szCs w:val="22"/>
              </w:rPr>
            </w:pPr>
          </w:p>
        </w:tc>
        <w:tc>
          <w:tcPr>
            <w:tcW w:w="4675" w:type="dxa"/>
          </w:tcPr>
          <w:p w14:paraId="7C020F9C" w14:textId="77777777" w:rsidR="007D66BF" w:rsidRPr="00ED2978" w:rsidRDefault="007D66BF" w:rsidP="00D00892">
            <w:pPr>
              <w:rPr>
                <w:rFonts w:ascii="Times New Roman" w:hAnsi="Times New Roman" w:cs="Times New Roman"/>
                <w:b/>
                <w:sz w:val="22"/>
                <w:szCs w:val="22"/>
              </w:rPr>
            </w:pPr>
          </w:p>
        </w:tc>
      </w:tr>
      <w:tr w:rsidR="007D66BF" w:rsidRPr="00ED2978" w14:paraId="69109701" w14:textId="77777777" w:rsidTr="008D17E5">
        <w:trPr>
          <w:trHeight w:val="320"/>
        </w:trPr>
        <w:tc>
          <w:tcPr>
            <w:tcW w:w="4675" w:type="dxa"/>
          </w:tcPr>
          <w:p w14:paraId="721F4111" w14:textId="77777777" w:rsidR="007D66BF" w:rsidRPr="00ED2978" w:rsidRDefault="007D66BF" w:rsidP="00D00892">
            <w:pPr>
              <w:rPr>
                <w:rFonts w:ascii="Times New Roman" w:hAnsi="Times New Roman" w:cs="Times New Roman"/>
                <w:b/>
                <w:sz w:val="22"/>
                <w:szCs w:val="22"/>
              </w:rPr>
            </w:pPr>
          </w:p>
        </w:tc>
        <w:tc>
          <w:tcPr>
            <w:tcW w:w="4675" w:type="dxa"/>
          </w:tcPr>
          <w:p w14:paraId="34101C0B" w14:textId="77777777" w:rsidR="007D66BF" w:rsidRPr="00ED2978" w:rsidRDefault="007D66BF" w:rsidP="00D00892">
            <w:pPr>
              <w:rPr>
                <w:rFonts w:ascii="Times New Roman" w:hAnsi="Times New Roman" w:cs="Times New Roman"/>
                <w:b/>
                <w:sz w:val="22"/>
                <w:szCs w:val="22"/>
              </w:rPr>
            </w:pPr>
          </w:p>
        </w:tc>
      </w:tr>
    </w:tbl>
    <w:p w14:paraId="3C7DE65E" w14:textId="77777777" w:rsidR="007D66BF" w:rsidRPr="00ED2978" w:rsidRDefault="007D66BF" w:rsidP="00D00892">
      <w:pPr>
        <w:rPr>
          <w:rFonts w:ascii="Times New Roman" w:hAnsi="Times New Roman" w:cs="Times New Roman"/>
          <w:b/>
          <w:sz w:val="22"/>
          <w:szCs w:val="22"/>
        </w:rPr>
      </w:pPr>
    </w:p>
    <w:p w14:paraId="44FB784B" w14:textId="77777777" w:rsidR="00C54FF6" w:rsidRPr="00ED2978" w:rsidRDefault="00C54FF6" w:rsidP="00F452F0">
      <w:pPr>
        <w:outlineLvl w:val="0"/>
        <w:rPr>
          <w:rFonts w:ascii="Times New Roman" w:hAnsi="Times New Roman" w:cs="Times New Roman"/>
          <w:b/>
          <w:sz w:val="22"/>
          <w:szCs w:val="22"/>
        </w:rPr>
      </w:pPr>
      <w:r w:rsidRPr="00ED2978">
        <w:rPr>
          <w:rFonts w:ascii="Times New Roman" w:hAnsi="Times New Roman" w:cs="Times New Roman"/>
          <w:b/>
          <w:sz w:val="22"/>
          <w:szCs w:val="22"/>
        </w:rPr>
        <w:t>Key Resources for Exploration:  Websites, books, film clips, etc.</w:t>
      </w:r>
    </w:p>
    <w:tbl>
      <w:tblPr>
        <w:tblStyle w:val="TableGrid"/>
        <w:tblW w:w="0" w:type="auto"/>
        <w:tblLook w:val="04A0" w:firstRow="1" w:lastRow="0" w:firstColumn="1" w:lastColumn="0" w:noHBand="0" w:noVBand="1"/>
      </w:tblPr>
      <w:tblGrid>
        <w:gridCol w:w="4675"/>
        <w:gridCol w:w="4675"/>
      </w:tblGrid>
      <w:tr w:rsidR="00C54FF6" w:rsidRPr="00ED2978" w14:paraId="62638A34" w14:textId="77777777">
        <w:tc>
          <w:tcPr>
            <w:tcW w:w="4675" w:type="dxa"/>
          </w:tcPr>
          <w:p w14:paraId="7E42AE68" w14:textId="77777777" w:rsidR="00C54FF6" w:rsidRPr="00ED2978" w:rsidRDefault="00C54FF6" w:rsidP="00C54FF6">
            <w:pPr>
              <w:rPr>
                <w:rFonts w:ascii="Times New Roman" w:hAnsi="Times New Roman" w:cs="Times New Roman"/>
                <w:b/>
                <w:sz w:val="22"/>
                <w:szCs w:val="22"/>
              </w:rPr>
            </w:pPr>
            <w:r w:rsidRPr="00ED2978">
              <w:rPr>
                <w:rFonts w:ascii="Times New Roman" w:hAnsi="Times New Roman" w:cs="Times New Roman"/>
                <w:b/>
                <w:sz w:val="22"/>
                <w:szCs w:val="22"/>
              </w:rPr>
              <w:t>Names of Resource(s):</w:t>
            </w:r>
          </w:p>
        </w:tc>
        <w:tc>
          <w:tcPr>
            <w:tcW w:w="4675" w:type="dxa"/>
          </w:tcPr>
          <w:p w14:paraId="5F29D1D4" w14:textId="77777777" w:rsidR="00C54FF6" w:rsidRPr="00ED2978" w:rsidRDefault="00C54FF6" w:rsidP="00F452F0">
            <w:pPr>
              <w:rPr>
                <w:rFonts w:ascii="Times New Roman" w:hAnsi="Times New Roman" w:cs="Times New Roman"/>
                <w:b/>
                <w:sz w:val="22"/>
                <w:szCs w:val="22"/>
              </w:rPr>
            </w:pPr>
            <w:r w:rsidRPr="00ED2978">
              <w:rPr>
                <w:rFonts w:ascii="Times New Roman" w:hAnsi="Times New Roman" w:cs="Times New Roman"/>
                <w:b/>
                <w:sz w:val="22"/>
                <w:szCs w:val="22"/>
              </w:rPr>
              <w:t>Access to Resource(s) if available:</w:t>
            </w:r>
          </w:p>
        </w:tc>
      </w:tr>
      <w:tr w:rsidR="00C54FF6" w:rsidRPr="00ED2978" w14:paraId="48542A6B" w14:textId="77777777" w:rsidTr="00136E18">
        <w:trPr>
          <w:trHeight w:val="336"/>
        </w:trPr>
        <w:tc>
          <w:tcPr>
            <w:tcW w:w="4675" w:type="dxa"/>
          </w:tcPr>
          <w:p w14:paraId="1FB9E514" w14:textId="77777777" w:rsidR="00C54FF6" w:rsidRPr="00ED2978" w:rsidRDefault="00C54FF6" w:rsidP="00F452F0">
            <w:pPr>
              <w:rPr>
                <w:rFonts w:ascii="Times New Roman" w:hAnsi="Times New Roman" w:cs="Times New Roman"/>
                <w:b/>
                <w:sz w:val="22"/>
                <w:szCs w:val="22"/>
              </w:rPr>
            </w:pPr>
          </w:p>
        </w:tc>
        <w:tc>
          <w:tcPr>
            <w:tcW w:w="4675" w:type="dxa"/>
          </w:tcPr>
          <w:p w14:paraId="3995F13B" w14:textId="77777777" w:rsidR="00C54FF6" w:rsidRPr="00ED2978" w:rsidRDefault="00C54FF6" w:rsidP="00F452F0">
            <w:pPr>
              <w:rPr>
                <w:rFonts w:ascii="Times New Roman" w:hAnsi="Times New Roman" w:cs="Times New Roman"/>
                <w:b/>
                <w:sz w:val="22"/>
                <w:szCs w:val="22"/>
              </w:rPr>
            </w:pPr>
          </w:p>
        </w:tc>
      </w:tr>
      <w:tr w:rsidR="00C54FF6" w:rsidRPr="00ED2978" w14:paraId="422C1D3C" w14:textId="77777777" w:rsidTr="00136E18">
        <w:trPr>
          <w:trHeight w:val="336"/>
        </w:trPr>
        <w:tc>
          <w:tcPr>
            <w:tcW w:w="4675" w:type="dxa"/>
          </w:tcPr>
          <w:p w14:paraId="5FEC175F" w14:textId="77777777" w:rsidR="00C54FF6" w:rsidRPr="00ED2978" w:rsidRDefault="00C54FF6" w:rsidP="00F452F0">
            <w:pPr>
              <w:rPr>
                <w:rFonts w:ascii="Times New Roman" w:hAnsi="Times New Roman" w:cs="Times New Roman"/>
                <w:b/>
                <w:sz w:val="22"/>
                <w:szCs w:val="22"/>
              </w:rPr>
            </w:pPr>
          </w:p>
        </w:tc>
        <w:tc>
          <w:tcPr>
            <w:tcW w:w="4675" w:type="dxa"/>
          </w:tcPr>
          <w:p w14:paraId="7F4982CE" w14:textId="77777777" w:rsidR="00C54FF6" w:rsidRPr="00ED2978" w:rsidRDefault="00C54FF6" w:rsidP="00F452F0">
            <w:pPr>
              <w:rPr>
                <w:rFonts w:ascii="Times New Roman" w:hAnsi="Times New Roman" w:cs="Times New Roman"/>
                <w:b/>
                <w:sz w:val="22"/>
                <w:szCs w:val="22"/>
              </w:rPr>
            </w:pPr>
          </w:p>
        </w:tc>
      </w:tr>
      <w:tr w:rsidR="00C54FF6" w:rsidRPr="00ED2978" w14:paraId="56CF7E0A" w14:textId="77777777" w:rsidTr="00136E18">
        <w:trPr>
          <w:trHeight w:val="336"/>
        </w:trPr>
        <w:tc>
          <w:tcPr>
            <w:tcW w:w="4675" w:type="dxa"/>
          </w:tcPr>
          <w:p w14:paraId="316A5F23" w14:textId="77777777" w:rsidR="00C54FF6" w:rsidRPr="00ED2978" w:rsidRDefault="00C54FF6" w:rsidP="00F452F0">
            <w:pPr>
              <w:rPr>
                <w:rFonts w:ascii="Times New Roman" w:hAnsi="Times New Roman" w:cs="Times New Roman"/>
                <w:b/>
                <w:sz w:val="22"/>
                <w:szCs w:val="22"/>
              </w:rPr>
            </w:pPr>
          </w:p>
        </w:tc>
        <w:tc>
          <w:tcPr>
            <w:tcW w:w="4675" w:type="dxa"/>
          </w:tcPr>
          <w:p w14:paraId="58D0A179" w14:textId="77777777" w:rsidR="00C54FF6" w:rsidRPr="00ED2978" w:rsidRDefault="00C54FF6" w:rsidP="00F452F0">
            <w:pPr>
              <w:rPr>
                <w:rFonts w:ascii="Times New Roman" w:hAnsi="Times New Roman" w:cs="Times New Roman"/>
                <w:b/>
                <w:sz w:val="22"/>
                <w:szCs w:val="22"/>
              </w:rPr>
            </w:pPr>
          </w:p>
        </w:tc>
      </w:tr>
      <w:tr w:rsidR="00C54FF6" w:rsidRPr="00ED2978" w14:paraId="259BE5DB" w14:textId="77777777" w:rsidTr="00136E18">
        <w:trPr>
          <w:trHeight w:val="336"/>
        </w:trPr>
        <w:tc>
          <w:tcPr>
            <w:tcW w:w="4675" w:type="dxa"/>
          </w:tcPr>
          <w:p w14:paraId="712332BA" w14:textId="77777777" w:rsidR="00C54FF6" w:rsidRPr="00ED2978" w:rsidRDefault="00C54FF6" w:rsidP="00F452F0">
            <w:pPr>
              <w:rPr>
                <w:rFonts w:ascii="Times New Roman" w:hAnsi="Times New Roman" w:cs="Times New Roman"/>
                <w:b/>
                <w:sz w:val="22"/>
                <w:szCs w:val="22"/>
              </w:rPr>
            </w:pPr>
          </w:p>
        </w:tc>
        <w:tc>
          <w:tcPr>
            <w:tcW w:w="4675" w:type="dxa"/>
          </w:tcPr>
          <w:p w14:paraId="6E5DF564" w14:textId="77777777" w:rsidR="00C54FF6" w:rsidRPr="00ED2978" w:rsidRDefault="00C54FF6" w:rsidP="00F452F0">
            <w:pPr>
              <w:rPr>
                <w:rFonts w:ascii="Times New Roman" w:hAnsi="Times New Roman" w:cs="Times New Roman"/>
                <w:b/>
                <w:sz w:val="22"/>
                <w:szCs w:val="22"/>
              </w:rPr>
            </w:pPr>
          </w:p>
        </w:tc>
      </w:tr>
      <w:tr w:rsidR="00C54FF6" w:rsidRPr="00ED2978" w14:paraId="2376D913" w14:textId="77777777" w:rsidTr="00136E18">
        <w:trPr>
          <w:trHeight w:val="336"/>
        </w:trPr>
        <w:tc>
          <w:tcPr>
            <w:tcW w:w="4675" w:type="dxa"/>
          </w:tcPr>
          <w:p w14:paraId="68CDC505" w14:textId="77777777" w:rsidR="00C54FF6" w:rsidRPr="00ED2978" w:rsidRDefault="00C54FF6" w:rsidP="00F452F0">
            <w:pPr>
              <w:rPr>
                <w:rFonts w:ascii="Times New Roman" w:hAnsi="Times New Roman" w:cs="Times New Roman"/>
                <w:b/>
                <w:sz w:val="22"/>
                <w:szCs w:val="22"/>
              </w:rPr>
            </w:pPr>
          </w:p>
        </w:tc>
        <w:tc>
          <w:tcPr>
            <w:tcW w:w="4675" w:type="dxa"/>
          </w:tcPr>
          <w:p w14:paraId="390C2F14" w14:textId="77777777" w:rsidR="00C54FF6" w:rsidRPr="00ED2978" w:rsidRDefault="00C54FF6" w:rsidP="00F452F0">
            <w:pPr>
              <w:rPr>
                <w:rFonts w:ascii="Times New Roman" w:hAnsi="Times New Roman" w:cs="Times New Roman"/>
                <w:b/>
                <w:sz w:val="22"/>
                <w:szCs w:val="22"/>
              </w:rPr>
            </w:pPr>
          </w:p>
        </w:tc>
      </w:tr>
      <w:tr w:rsidR="00C54FF6" w:rsidRPr="00ED2978" w14:paraId="087E5CA1" w14:textId="77777777" w:rsidTr="00136E18">
        <w:trPr>
          <w:trHeight w:val="336"/>
        </w:trPr>
        <w:tc>
          <w:tcPr>
            <w:tcW w:w="4675" w:type="dxa"/>
          </w:tcPr>
          <w:p w14:paraId="21727A55" w14:textId="77777777" w:rsidR="00C54FF6" w:rsidRPr="00ED2978" w:rsidRDefault="00C54FF6" w:rsidP="00F452F0">
            <w:pPr>
              <w:rPr>
                <w:rFonts w:ascii="Times New Roman" w:hAnsi="Times New Roman" w:cs="Times New Roman"/>
                <w:b/>
                <w:sz w:val="22"/>
                <w:szCs w:val="22"/>
              </w:rPr>
            </w:pPr>
          </w:p>
        </w:tc>
        <w:tc>
          <w:tcPr>
            <w:tcW w:w="4675" w:type="dxa"/>
          </w:tcPr>
          <w:p w14:paraId="3FCBCCD8" w14:textId="77777777" w:rsidR="00C54FF6" w:rsidRPr="00ED2978" w:rsidRDefault="00C54FF6" w:rsidP="00F452F0">
            <w:pPr>
              <w:rPr>
                <w:rFonts w:ascii="Times New Roman" w:hAnsi="Times New Roman" w:cs="Times New Roman"/>
                <w:b/>
                <w:sz w:val="22"/>
                <w:szCs w:val="22"/>
              </w:rPr>
            </w:pPr>
          </w:p>
        </w:tc>
      </w:tr>
      <w:tr w:rsidR="00C54FF6" w:rsidRPr="00ED2978" w14:paraId="51B65FA6" w14:textId="77777777" w:rsidTr="00136E18">
        <w:trPr>
          <w:trHeight w:val="336"/>
        </w:trPr>
        <w:tc>
          <w:tcPr>
            <w:tcW w:w="4675" w:type="dxa"/>
          </w:tcPr>
          <w:p w14:paraId="72B43E03" w14:textId="77777777" w:rsidR="00C54FF6" w:rsidRPr="00ED2978" w:rsidRDefault="00C54FF6" w:rsidP="00F452F0">
            <w:pPr>
              <w:rPr>
                <w:rFonts w:ascii="Times New Roman" w:hAnsi="Times New Roman" w:cs="Times New Roman"/>
                <w:b/>
                <w:sz w:val="22"/>
                <w:szCs w:val="22"/>
              </w:rPr>
            </w:pPr>
          </w:p>
        </w:tc>
        <w:tc>
          <w:tcPr>
            <w:tcW w:w="4675" w:type="dxa"/>
          </w:tcPr>
          <w:p w14:paraId="07BBFBC5" w14:textId="77777777" w:rsidR="00C54FF6" w:rsidRPr="00ED2978" w:rsidRDefault="00C54FF6" w:rsidP="00F452F0">
            <w:pPr>
              <w:rPr>
                <w:rFonts w:ascii="Times New Roman" w:hAnsi="Times New Roman" w:cs="Times New Roman"/>
                <w:b/>
                <w:sz w:val="22"/>
                <w:szCs w:val="22"/>
              </w:rPr>
            </w:pPr>
          </w:p>
        </w:tc>
      </w:tr>
    </w:tbl>
    <w:p w14:paraId="5C804E27" w14:textId="77777777" w:rsidR="00C54FF6" w:rsidRPr="00ED2978" w:rsidRDefault="00C54FF6" w:rsidP="00D00892">
      <w:pPr>
        <w:rPr>
          <w:rFonts w:ascii="Times New Roman" w:hAnsi="Times New Roman" w:cs="Times New Roman"/>
          <w:b/>
          <w:sz w:val="22"/>
          <w:szCs w:val="22"/>
        </w:rPr>
      </w:pPr>
    </w:p>
    <w:p w14:paraId="414308C2" w14:textId="77777777" w:rsidR="007D66BF" w:rsidRPr="00ED2978" w:rsidRDefault="007D66BF" w:rsidP="00F452F0">
      <w:pPr>
        <w:outlineLvl w:val="0"/>
        <w:rPr>
          <w:rFonts w:ascii="Times New Roman" w:hAnsi="Times New Roman" w:cs="Times New Roman"/>
          <w:b/>
          <w:sz w:val="22"/>
          <w:szCs w:val="22"/>
        </w:rPr>
      </w:pPr>
      <w:r w:rsidRPr="00ED2978">
        <w:rPr>
          <w:rFonts w:ascii="Times New Roman" w:hAnsi="Times New Roman" w:cs="Times New Roman"/>
          <w:b/>
          <w:sz w:val="22"/>
          <w:szCs w:val="22"/>
        </w:rPr>
        <w:t>Reflections/Review for Future:</w:t>
      </w:r>
    </w:p>
    <w:tbl>
      <w:tblPr>
        <w:tblStyle w:val="TableGrid"/>
        <w:tblW w:w="0" w:type="auto"/>
        <w:tblLook w:val="04A0" w:firstRow="1" w:lastRow="0" w:firstColumn="1" w:lastColumn="0" w:noHBand="0" w:noVBand="1"/>
      </w:tblPr>
      <w:tblGrid>
        <w:gridCol w:w="9350"/>
      </w:tblGrid>
      <w:tr w:rsidR="007D66BF" w:rsidRPr="00ED2978" w14:paraId="2A075704" w14:textId="77777777">
        <w:tc>
          <w:tcPr>
            <w:tcW w:w="9350" w:type="dxa"/>
          </w:tcPr>
          <w:p w14:paraId="43B3C51B" w14:textId="77777777" w:rsidR="007D66BF" w:rsidRPr="00ED2978" w:rsidRDefault="007D66BF" w:rsidP="00D00892">
            <w:pPr>
              <w:rPr>
                <w:rFonts w:ascii="Times New Roman" w:hAnsi="Times New Roman" w:cs="Times New Roman"/>
                <w:b/>
                <w:sz w:val="22"/>
                <w:szCs w:val="22"/>
              </w:rPr>
            </w:pPr>
          </w:p>
          <w:p w14:paraId="629D7359" w14:textId="6D4C6347" w:rsidR="007D66BF" w:rsidRPr="00A04490" w:rsidRDefault="00A04490" w:rsidP="00D00892">
            <w:pPr>
              <w:rPr>
                <w:rFonts w:ascii="Times New Roman" w:hAnsi="Times New Roman" w:cs="Times New Roman"/>
                <w:sz w:val="22"/>
                <w:szCs w:val="22"/>
              </w:rPr>
            </w:pPr>
            <w:r>
              <w:rPr>
                <w:rFonts w:ascii="Times New Roman" w:hAnsi="Times New Roman" w:cs="Times New Roman"/>
                <w:sz w:val="22"/>
                <w:szCs w:val="22"/>
              </w:rPr>
              <w:t>After the first couple of tournaments, have students bring their flows to class and discuss topicality strategies to use with these various affirmative cases. Have students present their T arguments in class for feedback.</w:t>
            </w:r>
          </w:p>
          <w:p w14:paraId="4D5F15AB" w14:textId="77777777" w:rsidR="007D66BF" w:rsidRPr="00ED2978" w:rsidRDefault="007D66BF" w:rsidP="00D00892">
            <w:pPr>
              <w:rPr>
                <w:rFonts w:ascii="Times New Roman" w:hAnsi="Times New Roman" w:cs="Times New Roman"/>
                <w:b/>
                <w:sz w:val="22"/>
                <w:szCs w:val="22"/>
              </w:rPr>
            </w:pPr>
          </w:p>
          <w:p w14:paraId="0AC66A69" w14:textId="77777777" w:rsidR="007D66BF" w:rsidRPr="00ED2978" w:rsidRDefault="007D66BF" w:rsidP="00D00892">
            <w:pPr>
              <w:rPr>
                <w:rFonts w:ascii="Times New Roman" w:hAnsi="Times New Roman" w:cs="Times New Roman"/>
                <w:b/>
                <w:sz w:val="22"/>
                <w:szCs w:val="22"/>
              </w:rPr>
            </w:pPr>
            <w:bookmarkStart w:id="0" w:name="_GoBack"/>
            <w:bookmarkEnd w:id="0"/>
          </w:p>
          <w:p w14:paraId="78ECF3B8" w14:textId="77777777" w:rsidR="007D66BF" w:rsidRPr="00ED2978" w:rsidRDefault="007D66BF" w:rsidP="00D00892">
            <w:pPr>
              <w:rPr>
                <w:rFonts w:ascii="Times New Roman" w:hAnsi="Times New Roman" w:cs="Times New Roman"/>
                <w:b/>
                <w:sz w:val="22"/>
                <w:szCs w:val="22"/>
              </w:rPr>
            </w:pPr>
          </w:p>
          <w:p w14:paraId="354EC5CF" w14:textId="77777777" w:rsidR="007D66BF" w:rsidRPr="00ED2978" w:rsidRDefault="007D66BF" w:rsidP="00D00892">
            <w:pPr>
              <w:rPr>
                <w:rFonts w:ascii="Times New Roman" w:hAnsi="Times New Roman" w:cs="Times New Roman"/>
                <w:b/>
                <w:sz w:val="22"/>
                <w:szCs w:val="22"/>
              </w:rPr>
            </w:pPr>
          </w:p>
        </w:tc>
      </w:tr>
    </w:tbl>
    <w:p w14:paraId="76A1EC7F" w14:textId="3B459119" w:rsidR="007D66BF" w:rsidRPr="00ED2978" w:rsidRDefault="007D66BF" w:rsidP="00D00892">
      <w:pPr>
        <w:rPr>
          <w:rFonts w:ascii="Times New Roman" w:hAnsi="Times New Roman" w:cs="Times New Roman"/>
          <w:b/>
          <w:sz w:val="22"/>
          <w:szCs w:val="22"/>
        </w:rPr>
      </w:pPr>
    </w:p>
    <w:p w14:paraId="76DC5102" w14:textId="77777777" w:rsidR="007827FD" w:rsidRPr="00ED2978" w:rsidRDefault="007827FD" w:rsidP="00D00892">
      <w:pPr>
        <w:rPr>
          <w:rFonts w:ascii="Times New Roman" w:hAnsi="Times New Roman" w:cs="Times New Roman"/>
          <w:b/>
          <w:sz w:val="22"/>
          <w:szCs w:val="22"/>
        </w:rPr>
      </w:pPr>
    </w:p>
    <w:p w14:paraId="61CE6E98" w14:textId="735EF372" w:rsidR="0033426D" w:rsidRPr="00ED2978" w:rsidRDefault="0033426D" w:rsidP="00D00892">
      <w:pPr>
        <w:rPr>
          <w:rFonts w:ascii="Times New Roman" w:hAnsi="Times New Roman" w:cs="Times New Roman"/>
          <w:sz w:val="22"/>
          <w:szCs w:val="22"/>
        </w:rPr>
      </w:pPr>
    </w:p>
    <w:p w14:paraId="392A4DD8" w14:textId="77777777" w:rsidR="00FC7182" w:rsidRPr="00ED2978" w:rsidRDefault="00FC7182" w:rsidP="00D00892">
      <w:pPr>
        <w:rPr>
          <w:rFonts w:ascii="Times New Roman" w:hAnsi="Times New Roman" w:cs="Times New Roman"/>
          <w:sz w:val="22"/>
          <w:szCs w:val="22"/>
        </w:rPr>
      </w:pPr>
    </w:p>
    <w:p w14:paraId="3963D094" w14:textId="638CA232" w:rsidR="008D17E5" w:rsidRPr="00ED2978" w:rsidRDefault="008D17E5">
      <w:pPr>
        <w:rPr>
          <w:rFonts w:ascii="Times New Roman" w:hAnsi="Times New Roman" w:cs="Times New Roman"/>
          <w:sz w:val="22"/>
          <w:szCs w:val="22"/>
        </w:rPr>
      </w:pPr>
    </w:p>
    <w:sectPr w:rsidR="008D17E5" w:rsidRPr="00ED2978" w:rsidSect="00F452F0">
      <w:headerReference w:type="default" r:id="rId7"/>
      <w:footerReference w:type="even" r:id="rId8"/>
      <w:footerReference w:type="default" r:id="rId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FD23A" w14:textId="77777777" w:rsidR="004B2C2A" w:rsidRDefault="004B2C2A" w:rsidP="001A4B0C">
      <w:r>
        <w:separator/>
      </w:r>
    </w:p>
  </w:endnote>
  <w:endnote w:type="continuationSeparator" w:id="0">
    <w:p w14:paraId="2FEAB1B8" w14:textId="77777777" w:rsidR="004B2C2A" w:rsidRDefault="004B2C2A" w:rsidP="001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4741" w14:textId="77777777" w:rsidR="002337DF" w:rsidRDefault="002337DF"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24588" w14:textId="77777777" w:rsidR="002337DF" w:rsidRDefault="002337DF"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D427" w14:textId="3C5B32EC" w:rsidR="002337DF" w:rsidRDefault="002337DF"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A04490">
      <w:rPr>
        <w:rStyle w:val="PageNumber"/>
        <w:noProof/>
      </w:rPr>
      <w:t>7</w:t>
    </w:r>
    <w:r>
      <w:rPr>
        <w:rStyle w:val="PageNumber"/>
      </w:rPr>
      <w:fldChar w:fldCharType="end"/>
    </w:r>
  </w:p>
  <w:p w14:paraId="012ED99A" w14:textId="77777777" w:rsidR="002337DF" w:rsidRDefault="002337DF" w:rsidP="001A4B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31D1A" w14:textId="77777777" w:rsidR="004B2C2A" w:rsidRDefault="004B2C2A" w:rsidP="001A4B0C">
      <w:r>
        <w:separator/>
      </w:r>
    </w:p>
  </w:footnote>
  <w:footnote w:type="continuationSeparator" w:id="0">
    <w:p w14:paraId="3E104FB2" w14:textId="77777777" w:rsidR="004B2C2A" w:rsidRDefault="004B2C2A" w:rsidP="001A4B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A0BE" w14:textId="77777777" w:rsidR="002337DF" w:rsidRPr="00F452F0" w:rsidRDefault="002337DF">
    <w:pPr>
      <w:pStyle w:val="Header"/>
      <w:rPr>
        <w:b/>
        <w:color w:val="008EC8"/>
        <w:sz w:val="22"/>
      </w:rPr>
    </w:pPr>
    <w:r>
      <w:rPr>
        <w:b/>
        <w:noProof/>
        <w:color w:val="008EC8"/>
        <w:sz w:val="22"/>
      </w:rPr>
      <w:drawing>
        <wp:anchor distT="0" distB="0" distL="114300" distR="114300" simplePos="0" relativeHeight="251659264" behindDoc="1" locked="0" layoutInCell="1" allowOverlap="1" wp14:anchorId="71140945" wp14:editId="28B49D18">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524650B2" w14:textId="32AD5DCF" w:rsidR="002337DF" w:rsidRPr="00F452F0" w:rsidRDefault="008B4DE7">
    <w:pPr>
      <w:pStyle w:val="Header"/>
      <w:rPr>
        <w:b/>
        <w:color w:val="EC8360"/>
        <w:sz w:val="32"/>
      </w:rPr>
    </w:pPr>
    <w:r>
      <w:rPr>
        <w:b/>
        <w:color w:val="EC8360"/>
        <w:sz w:val="32"/>
      </w:rPr>
      <w:t>TOPICALITY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75FD7"/>
    <w:multiLevelType w:val="hybridMultilevel"/>
    <w:tmpl w:val="C272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92"/>
    <w:rsid w:val="0006602A"/>
    <w:rsid w:val="00130035"/>
    <w:rsid w:val="00136E18"/>
    <w:rsid w:val="001A4B0C"/>
    <w:rsid w:val="001E404E"/>
    <w:rsid w:val="00207020"/>
    <w:rsid w:val="00225E98"/>
    <w:rsid w:val="002337DF"/>
    <w:rsid w:val="0033426D"/>
    <w:rsid w:val="003E3E9D"/>
    <w:rsid w:val="00442A59"/>
    <w:rsid w:val="004814DF"/>
    <w:rsid w:val="004B2C2A"/>
    <w:rsid w:val="005315ED"/>
    <w:rsid w:val="00581C76"/>
    <w:rsid w:val="005E2B06"/>
    <w:rsid w:val="005F0AF1"/>
    <w:rsid w:val="00602DA6"/>
    <w:rsid w:val="00681D6C"/>
    <w:rsid w:val="006947F5"/>
    <w:rsid w:val="00716CC7"/>
    <w:rsid w:val="0077694B"/>
    <w:rsid w:val="007827FD"/>
    <w:rsid w:val="007A7DFD"/>
    <w:rsid w:val="007B1366"/>
    <w:rsid w:val="007D66BF"/>
    <w:rsid w:val="00841FC7"/>
    <w:rsid w:val="00852419"/>
    <w:rsid w:val="0086437E"/>
    <w:rsid w:val="008745CC"/>
    <w:rsid w:val="008779F9"/>
    <w:rsid w:val="008B25C4"/>
    <w:rsid w:val="008B4DE7"/>
    <w:rsid w:val="008D17E5"/>
    <w:rsid w:val="0091067C"/>
    <w:rsid w:val="0096132A"/>
    <w:rsid w:val="009859C2"/>
    <w:rsid w:val="00A04490"/>
    <w:rsid w:val="00AA3BDC"/>
    <w:rsid w:val="00AF1D0E"/>
    <w:rsid w:val="00B37C21"/>
    <w:rsid w:val="00B8790F"/>
    <w:rsid w:val="00B9023F"/>
    <w:rsid w:val="00B97E1F"/>
    <w:rsid w:val="00BA0C4E"/>
    <w:rsid w:val="00C50180"/>
    <w:rsid w:val="00C54FF6"/>
    <w:rsid w:val="00CF3B4F"/>
    <w:rsid w:val="00D00892"/>
    <w:rsid w:val="00D25AD2"/>
    <w:rsid w:val="00D32CBF"/>
    <w:rsid w:val="00D43C04"/>
    <w:rsid w:val="00DC228D"/>
    <w:rsid w:val="00E07C9D"/>
    <w:rsid w:val="00E67A93"/>
    <w:rsid w:val="00ED2978"/>
    <w:rsid w:val="00F0766B"/>
    <w:rsid w:val="00F25BED"/>
    <w:rsid w:val="00F452F0"/>
    <w:rsid w:val="00F81C5E"/>
    <w:rsid w:val="00FC3AE1"/>
    <w:rsid w:val="00FC7182"/>
    <w:rsid w:val="00FF5F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7C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023F"/>
  </w:style>
  <w:style w:type="paragraph" w:styleId="Heading3">
    <w:name w:val="heading 3"/>
    <w:aliases w:val="Block"/>
    <w:basedOn w:val="Normal"/>
    <w:next w:val="Normal"/>
    <w:link w:val="Heading3Char"/>
    <w:uiPriority w:val="2"/>
    <w:unhideWhenUsed/>
    <w:qFormat/>
    <w:rsid w:val="002337DF"/>
    <w:pPr>
      <w:keepNext/>
      <w:keepLines/>
      <w:pageBreakBefore/>
      <w:spacing w:before="40" w:line="259" w:lineRule="auto"/>
      <w:jc w:val="center"/>
      <w:outlineLvl w:val="2"/>
    </w:pPr>
    <w:rPr>
      <w:rFonts w:ascii="Times New Roman" w:eastAsiaTheme="majorEastAsia" w:hAnsi="Times New Roman" w:cstheme="majorBidi"/>
      <w:b/>
      <w:sz w:val="32"/>
      <w:u w:val="single"/>
    </w:rPr>
  </w:style>
  <w:style w:type="paragraph" w:styleId="Heading4">
    <w:name w:val="heading 4"/>
    <w:basedOn w:val="Normal"/>
    <w:next w:val="Normal"/>
    <w:link w:val="Heading4Char"/>
    <w:uiPriority w:val="9"/>
    <w:semiHidden/>
    <w:unhideWhenUsed/>
    <w:qFormat/>
    <w:rsid w:val="00FC71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4B0C"/>
    <w:pPr>
      <w:tabs>
        <w:tab w:val="center" w:pos="4680"/>
        <w:tab w:val="right" w:pos="9360"/>
      </w:tabs>
    </w:pPr>
  </w:style>
  <w:style w:type="character" w:customStyle="1" w:styleId="FooterChar">
    <w:name w:val="Footer Char"/>
    <w:basedOn w:val="DefaultParagraphFont"/>
    <w:link w:val="Footer"/>
    <w:uiPriority w:val="99"/>
    <w:rsid w:val="001A4B0C"/>
  </w:style>
  <w:style w:type="character" w:styleId="PageNumber">
    <w:name w:val="page number"/>
    <w:basedOn w:val="DefaultParagraphFont"/>
    <w:uiPriority w:val="99"/>
    <w:semiHidden/>
    <w:unhideWhenUsed/>
    <w:rsid w:val="001A4B0C"/>
  </w:style>
  <w:style w:type="paragraph" w:styleId="Header">
    <w:name w:val="header"/>
    <w:basedOn w:val="Normal"/>
    <w:link w:val="HeaderChar"/>
    <w:uiPriority w:val="99"/>
    <w:unhideWhenUsed/>
    <w:rsid w:val="00442A59"/>
    <w:pPr>
      <w:tabs>
        <w:tab w:val="center" w:pos="4680"/>
        <w:tab w:val="right" w:pos="9360"/>
      </w:tabs>
    </w:pPr>
  </w:style>
  <w:style w:type="character" w:customStyle="1" w:styleId="HeaderChar">
    <w:name w:val="Header Char"/>
    <w:basedOn w:val="DefaultParagraphFont"/>
    <w:link w:val="Header"/>
    <w:uiPriority w:val="99"/>
    <w:rsid w:val="00442A59"/>
  </w:style>
  <w:style w:type="paragraph" w:styleId="BalloonText">
    <w:name w:val="Balloon Text"/>
    <w:basedOn w:val="Normal"/>
    <w:link w:val="BalloonTextChar"/>
    <w:uiPriority w:val="99"/>
    <w:semiHidden/>
    <w:unhideWhenUsed/>
    <w:rsid w:val="008B25C4"/>
    <w:rPr>
      <w:rFonts w:ascii="Tahoma" w:hAnsi="Tahoma" w:cs="Tahoma"/>
      <w:sz w:val="16"/>
      <w:szCs w:val="16"/>
    </w:rPr>
  </w:style>
  <w:style w:type="character" w:customStyle="1" w:styleId="BalloonTextChar">
    <w:name w:val="Balloon Text Char"/>
    <w:basedOn w:val="DefaultParagraphFont"/>
    <w:link w:val="BalloonText"/>
    <w:uiPriority w:val="99"/>
    <w:semiHidden/>
    <w:rsid w:val="008B25C4"/>
    <w:rPr>
      <w:rFonts w:ascii="Tahoma" w:hAnsi="Tahoma" w:cs="Tahoma"/>
      <w:sz w:val="16"/>
      <w:szCs w:val="16"/>
    </w:rPr>
  </w:style>
  <w:style w:type="character" w:customStyle="1" w:styleId="Heading3Char">
    <w:name w:val="Heading 3 Char"/>
    <w:aliases w:val="Block Char"/>
    <w:basedOn w:val="DefaultParagraphFont"/>
    <w:link w:val="Heading3"/>
    <w:uiPriority w:val="2"/>
    <w:rsid w:val="002337DF"/>
    <w:rPr>
      <w:rFonts w:ascii="Times New Roman" w:eastAsiaTheme="majorEastAsia" w:hAnsi="Times New Roman" w:cstheme="majorBidi"/>
      <w:b/>
      <w:sz w:val="32"/>
      <w:u w:val="single"/>
    </w:rPr>
  </w:style>
  <w:style w:type="paragraph" w:styleId="NoSpacing">
    <w:name w:val="No Spacing"/>
    <w:uiPriority w:val="1"/>
    <w:qFormat/>
    <w:rsid w:val="008D17E5"/>
    <w:rPr>
      <w:sz w:val="22"/>
      <w:szCs w:val="22"/>
    </w:rPr>
  </w:style>
  <w:style w:type="character" w:customStyle="1" w:styleId="Heading4Char">
    <w:name w:val="Heading 4 Char"/>
    <w:basedOn w:val="DefaultParagraphFont"/>
    <w:link w:val="Heading4"/>
    <w:uiPriority w:val="9"/>
    <w:semiHidden/>
    <w:rsid w:val="00FC7182"/>
    <w:rPr>
      <w:rFonts w:asciiTheme="majorHAnsi" w:eastAsiaTheme="majorEastAsia" w:hAnsiTheme="majorHAnsi" w:cstheme="majorBidi"/>
      <w:i/>
      <w:iCs/>
      <w:color w:val="2E74B5" w:themeColor="accent1" w:themeShade="BF"/>
    </w:rPr>
  </w:style>
  <w:style w:type="character" w:styleId="Emphasis">
    <w:name w:val="Emphasis"/>
    <w:aliases w:val="Evidence,Minimized,minimized,tag2,Size 10,emphasis in card,Highlighted,CD Card,ED - Tag,Underlined,emphasis,Emphasis!!,small,Qualifications,normal card text,Shrunk,qualifications in card,qualifications,bold underline,B,Bold Underline,Debate,Box"/>
    <w:basedOn w:val="DefaultParagraphFont"/>
    <w:link w:val="Emphasis1"/>
    <w:uiPriority w:val="7"/>
    <w:qFormat/>
    <w:rsid w:val="00FC7182"/>
    <w:rPr>
      <w:rFonts w:ascii="Times New Roman" w:hAnsi="Times New Roman" w:cs="Times New Roman"/>
      <w:b/>
      <w:iCs/>
      <w:sz w:val="22"/>
      <w:u w:val="single"/>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FC7182"/>
    <w:rPr>
      <w:b/>
      <w:bCs/>
      <w:sz w:val="26"/>
      <w:u w:val="single"/>
    </w:rPr>
  </w:style>
  <w:style w:type="character" w:customStyle="1" w:styleId="StyleUnderline">
    <w:name w:val="Style Underline"/>
    <w:aliases w:val="Underline,Style Bold Underline,Intense Emphasis111,Intense Emphasis3,Intense Emphasis1111,Intense Emphasis4,ci,apple-style-span + 6 pt,Bold,Kern at 16 pt,Intense Emphasis1,Intense Emphasis2,HHeading 3 + 12 pt,Style,Intense Emphasis11,c"/>
    <w:basedOn w:val="DefaultParagraphFont"/>
    <w:uiPriority w:val="6"/>
    <w:qFormat/>
    <w:rsid w:val="00FC7182"/>
    <w:rPr>
      <w:b w:val="0"/>
      <w:sz w:val="22"/>
      <w:u w:val="single"/>
    </w:rPr>
  </w:style>
  <w:style w:type="paragraph" w:customStyle="1" w:styleId="Emphasis1">
    <w:name w:val="Emphasis1"/>
    <w:basedOn w:val="Normal"/>
    <w:link w:val="Emphasis"/>
    <w:autoRedefine/>
    <w:uiPriority w:val="7"/>
    <w:qFormat/>
    <w:rsid w:val="00FC7182"/>
    <w:pPr>
      <w:pBdr>
        <w:top w:val="single" w:sz="4" w:space="1" w:color="auto"/>
        <w:left w:val="single" w:sz="4" w:space="4" w:color="auto"/>
        <w:bottom w:val="single" w:sz="4" w:space="1" w:color="auto"/>
        <w:right w:val="single" w:sz="4" w:space="4" w:color="auto"/>
      </w:pBdr>
      <w:spacing w:after="160" w:line="259" w:lineRule="auto"/>
      <w:ind w:left="720"/>
      <w:jc w:val="both"/>
    </w:pPr>
    <w:rPr>
      <w:rFonts w:ascii="Times New Roman" w:hAnsi="Times New Roman" w:cs="Times New Roman"/>
      <w:b/>
      <w:i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1519</Words>
  <Characters>8660</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Nsda LESSON PLAN TEMPLATE</vt:lpstr>
    </vt:vector>
  </TitlesOfParts>
  <Company>Academy School District 20</Company>
  <LinksUpToDate>false</LinksUpToDate>
  <CharactersWithSpaces>10159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Nsda LESSON PLAN TEMPLATE</dc:title>
  <dc:creator>Microsoft Office User</dc:creator>
  <cp:lastModifiedBy>Pam McComas</cp:lastModifiedBy>
  <cp:revision>4</cp:revision>
  <dcterms:created xsi:type="dcterms:W3CDTF">2017-07-18T01:38:00Z</dcterms:created>
  <dcterms:modified xsi:type="dcterms:W3CDTF">2017-07-19T13:57:00Z</dcterms:modified>
</cp:coreProperties>
</file>