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8E73CE">
        <w:rPr>
          <w:b/>
          <w:sz w:val="36"/>
        </w:rPr>
        <w:t>Remove the Global Engagement Center</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8E73CE">
        <w:rPr>
          <w:sz w:val="24"/>
        </w:rPr>
        <w:t xml:space="preserve">Section 1287 of the National Defense Authorization Act for Fiscal Year 2017 is </w:t>
      </w:r>
      <w:r w:rsidR="00805324">
        <w:rPr>
          <w:sz w:val="24"/>
        </w:rPr>
        <w:t xml:space="preserve">hereby </w:t>
      </w:r>
      <w:r w:rsidR="008E73CE">
        <w:rPr>
          <w:sz w:val="24"/>
        </w:rPr>
        <w:t>struck</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805324">
        <w:rPr>
          <w:sz w:val="24"/>
        </w:rPr>
        <w:t>Funding currently appropriated for this struck section shall be absorbed back into general Department of Defense funding</w:t>
      </w:r>
      <w:r w:rsidRPr="003F5FD2">
        <w:rPr>
          <w:sz w:val="24"/>
        </w:rPr>
        <w:t>.</w:t>
      </w:r>
    </w:p>
    <w:p w:rsidR="00842CE2" w:rsidRPr="003F5FD2" w:rsidRDefault="00842CE2" w:rsidP="00805324">
      <w:pPr>
        <w:spacing w:line="480" w:lineRule="auto"/>
        <w:ind w:left="1440" w:hanging="1440"/>
        <w:rPr>
          <w:sz w:val="24"/>
        </w:rPr>
      </w:pPr>
      <w:r w:rsidRPr="003F5FD2">
        <w:rPr>
          <w:b/>
          <w:caps/>
          <w:sz w:val="24"/>
        </w:rPr>
        <w:t>Section 3</w:t>
      </w:r>
      <w:r w:rsidRPr="003F5FD2">
        <w:rPr>
          <w:b/>
          <w:sz w:val="24"/>
        </w:rPr>
        <w:t>.</w:t>
      </w:r>
      <w:r w:rsidRPr="003F5FD2">
        <w:rPr>
          <w:sz w:val="24"/>
        </w:rPr>
        <w:tab/>
      </w:r>
      <w:r w:rsidR="00805324">
        <w:rPr>
          <w:sz w:val="24"/>
        </w:rPr>
        <w:t>The Department of Defense shall oversee and administer this legislation</w:t>
      </w:r>
      <w:r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805324">
        <w:rPr>
          <w:sz w:val="24"/>
        </w:rPr>
        <w:t>This shall take effect immediately upon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80532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05324"/>
    <w:rsid w:val="00842CE2"/>
    <w:rsid w:val="008E73CE"/>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619</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2017-01-02T17:27:00Z</dcterms:created>
  <dcterms:modified xsi:type="dcterms:W3CDTF">2017-01-02T17:27:00Z</dcterms:modified>
  <cp:category/>
</cp:coreProperties>
</file>