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EA8FA" w14:textId="77777777" w:rsidR="00203F6D" w:rsidRDefault="00EA45F3">
      <w:pPr>
        <w:pStyle w:val="Body"/>
        <w:jc w:val="center"/>
        <w:rPr>
          <w:rFonts w:ascii="Calibri" w:eastAsia="Calibri" w:hAnsi="Calibri" w:cs="Calibri"/>
          <w:b/>
          <w:bCs/>
          <w:sz w:val="26"/>
          <w:szCs w:val="26"/>
        </w:rPr>
      </w:pPr>
      <w:r>
        <w:rPr>
          <w:rFonts w:ascii="Calibri" w:eastAsia="Calibri" w:hAnsi="Calibri" w:cs="Calibri"/>
          <w:b/>
          <w:bCs/>
          <w:sz w:val="26"/>
          <w:szCs w:val="26"/>
        </w:rPr>
        <w:t>MS Big Questions - Lesson #9</w:t>
      </w:r>
    </w:p>
    <w:p w14:paraId="36255404" w14:textId="77777777" w:rsidR="00203F6D" w:rsidRDefault="00203F6D">
      <w:pPr>
        <w:pStyle w:val="Body"/>
        <w:rPr>
          <w:rFonts w:ascii="Calibri" w:eastAsia="Calibri" w:hAnsi="Calibri" w:cs="Calibri"/>
          <w:b/>
          <w:bCs/>
          <w:sz w:val="22"/>
          <w:szCs w:val="22"/>
        </w:rPr>
      </w:pPr>
    </w:p>
    <w:p w14:paraId="5114E515"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lang w:val="de-DE"/>
        </w:rPr>
        <w:t>Unit Name</w:t>
      </w:r>
      <w:r>
        <w:rPr>
          <w:rFonts w:ascii="Calibri" w:eastAsia="Calibri" w:hAnsi="Calibri" w:cs="Calibri"/>
          <w:sz w:val="22"/>
          <w:szCs w:val="22"/>
        </w:rPr>
        <w:t xml:space="preserve">: Debate Drills </w:t>
      </w:r>
    </w:p>
    <w:p w14:paraId="29A54959" w14:textId="77777777" w:rsidR="00203F6D" w:rsidRDefault="00203F6D">
      <w:pPr>
        <w:pStyle w:val="Body"/>
        <w:rPr>
          <w:rFonts w:ascii="Calibri" w:eastAsia="Calibri" w:hAnsi="Calibri" w:cs="Calibri"/>
          <w:sz w:val="22"/>
          <w:szCs w:val="22"/>
        </w:rPr>
      </w:pPr>
    </w:p>
    <w:p w14:paraId="44FB9254"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Topic</w:t>
      </w:r>
      <w:r>
        <w:rPr>
          <w:rFonts w:ascii="Calibri" w:eastAsia="Calibri" w:hAnsi="Calibri" w:cs="Calibri"/>
          <w:sz w:val="22"/>
          <w:szCs w:val="22"/>
        </w:rPr>
        <w:t xml:space="preserve">: </w:t>
      </w:r>
      <w:r w:rsidR="00B34935">
        <w:rPr>
          <w:rFonts w:ascii="Calibri" w:eastAsia="Calibri" w:hAnsi="Calibri" w:cs="Calibri"/>
          <w:sz w:val="22"/>
          <w:szCs w:val="22"/>
        </w:rPr>
        <w:t xml:space="preserve">Thinking on Your Feet </w:t>
      </w:r>
    </w:p>
    <w:p w14:paraId="022986CC" w14:textId="77777777" w:rsidR="00203F6D" w:rsidRDefault="00203F6D">
      <w:pPr>
        <w:pStyle w:val="Body"/>
        <w:rPr>
          <w:rFonts w:ascii="Calibri" w:eastAsia="Calibri" w:hAnsi="Calibri" w:cs="Calibri"/>
          <w:sz w:val="22"/>
          <w:szCs w:val="22"/>
        </w:rPr>
      </w:pPr>
    </w:p>
    <w:p w14:paraId="0E24F144"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Essential Questions</w:t>
      </w:r>
      <w:r>
        <w:rPr>
          <w:rFonts w:ascii="Calibri" w:eastAsia="Calibri" w:hAnsi="Calibri" w:cs="Calibri"/>
          <w:sz w:val="22"/>
          <w:szCs w:val="22"/>
        </w:rPr>
        <w:t xml:space="preserve">: </w:t>
      </w:r>
    </w:p>
    <w:p w14:paraId="3A48772D" w14:textId="77777777" w:rsidR="00203F6D" w:rsidRDefault="00203F6D">
      <w:pPr>
        <w:pStyle w:val="Body"/>
        <w:rPr>
          <w:rFonts w:ascii="Calibri" w:eastAsia="Calibri" w:hAnsi="Calibri" w:cs="Calibri"/>
          <w:sz w:val="22"/>
          <w:szCs w:val="22"/>
        </w:rPr>
      </w:pPr>
    </w:p>
    <w:p w14:paraId="0910D00B" w14:textId="77777777" w:rsidR="00203F6D" w:rsidRDefault="00EA45F3">
      <w:pPr>
        <w:pStyle w:val="ListParagraph"/>
        <w:numPr>
          <w:ilvl w:val="0"/>
          <w:numId w:val="2"/>
        </w:numPr>
        <w:rPr>
          <w:rFonts w:ascii="Calibri" w:eastAsia="Calibri" w:hAnsi="Calibri" w:cs="Calibri"/>
          <w:sz w:val="22"/>
          <w:szCs w:val="22"/>
        </w:rPr>
      </w:pPr>
      <w:r>
        <w:rPr>
          <w:rFonts w:ascii="Calibri" w:eastAsia="Calibri" w:hAnsi="Calibri" w:cs="Calibri"/>
          <w:sz w:val="22"/>
          <w:szCs w:val="22"/>
        </w:rPr>
        <w:t xml:space="preserve">Question 1 - Why is it important to think quickly on your feet in a debate </w:t>
      </w:r>
      <w:proofErr w:type="gramStart"/>
      <w:r>
        <w:rPr>
          <w:rFonts w:ascii="Calibri" w:eastAsia="Calibri" w:hAnsi="Calibri" w:cs="Calibri"/>
          <w:sz w:val="22"/>
          <w:szCs w:val="22"/>
        </w:rPr>
        <w:t>round</w:t>
      </w:r>
      <w:proofErr w:type="gramEnd"/>
      <w:r>
        <w:rPr>
          <w:rFonts w:ascii="Calibri" w:eastAsia="Calibri" w:hAnsi="Calibri" w:cs="Calibri"/>
          <w:sz w:val="22"/>
          <w:szCs w:val="22"/>
        </w:rPr>
        <w:t xml:space="preserve">? </w:t>
      </w:r>
    </w:p>
    <w:p w14:paraId="6509EF8A" w14:textId="77777777" w:rsidR="00203F6D" w:rsidRDefault="00203F6D">
      <w:pPr>
        <w:pStyle w:val="ListParagraph"/>
        <w:ind w:left="0"/>
        <w:rPr>
          <w:rFonts w:ascii="Calibri" w:eastAsia="Calibri" w:hAnsi="Calibri" w:cs="Calibri"/>
          <w:sz w:val="22"/>
          <w:szCs w:val="22"/>
        </w:rPr>
      </w:pPr>
    </w:p>
    <w:p w14:paraId="49376E27" w14:textId="77777777" w:rsidR="00203F6D" w:rsidRPr="00B34935" w:rsidRDefault="00EA45F3" w:rsidP="00B34935">
      <w:pPr>
        <w:pStyle w:val="ListParagraph"/>
        <w:numPr>
          <w:ilvl w:val="0"/>
          <w:numId w:val="2"/>
        </w:numPr>
        <w:rPr>
          <w:rFonts w:ascii="Calibri" w:eastAsia="Calibri" w:hAnsi="Calibri" w:cs="Calibri"/>
          <w:sz w:val="22"/>
          <w:szCs w:val="22"/>
        </w:rPr>
      </w:pPr>
      <w:r>
        <w:rPr>
          <w:rFonts w:ascii="Calibri" w:eastAsia="Calibri" w:hAnsi="Calibri" w:cs="Calibri"/>
          <w:sz w:val="22"/>
          <w:szCs w:val="22"/>
        </w:rPr>
        <w:t xml:space="preserve">Question 2 - How can this skill be developed? </w:t>
      </w:r>
    </w:p>
    <w:p w14:paraId="6E89B305" w14:textId="77777777" w:rsidR="00203F6D" w:rsidRDefault="00203F6D">
      <w:pPr>
        <w:pStyle w:val="Body"/>
        <w:rPr>
          <w:rFonts w:ascii="Calibri" w:eastAsia="Calibri" w:hAnsi="Calibri" w:cs="Calibri"/>
          <w:sz w:val="22"/>
          <w:szCs w:val="22"/>
        </w:rPr>
      </w:pPr>
    </w:p>
    <w:p w14:paraId="33A5B363" w14:textId="77777777" w:rsidR="00203F6D" w:rsidRDefault="00EA45F3">
      <w:pPr>
        <w:pStyle w:val="Body"/>
        <w:rPr>
          <w:rFonts w:ascii="Calibri" w:eastAsia="Calibri" w:hAnsi="Calibri" w:cs="Calibri"/>
          <w:sz w:val="22"/>
          <w:szCs w:val="22"/>
        </w:rPr>
      </w:pPr>
      <w:proofErr w:type="gramStart"/>
      <w:r>
        <w:rPr>
          <w:rFonts w:ascii="Calibri" w:eastAsia="Calibri" w:hAnsi="Calibri" w:cs="Calibri"/>
          <w:b/>
          <w:bCs/>
          <w:sz w:val="22"/>
          <w:szCs w:val="22"/>
          <w:lang w:val="fr-FR"/>
        </w:rPr>
        <w:t>Objectives</w:t>
      </w:r>
      <w:r>
        <w:rPr>
          <w:rFonts w:ascii="Calibri" w:eastAsia="Calibri" w:hAnsi="Calibri" w:cs="Calibri"/>
          <w:sz w:val="22"/>
          <w:szCs w:val="22"/>
        </w:rPr>
        <w:t>:</w:t>
      </w:r>
      <w:proofErr w:type="gramEnd"/>
    </w:p>
    <w:p w14:paraId="76DFBE72" w14:textId="77777777" w:rsidR="00203F6D" w:rsidRDefault="00203F6D">
      <w:pPr>
        <w:pStyle w:val="Body"/>
        <w:rPr>
          <w:rFonts w:ascii="Calibri" w:eastAsia="Calibri" w:hAnsi="Calibri" w:cs="Calibri"/>
          <w:sz w:val="22"/>
          <w:szCs w:val="22"/>
        </w:rPr>
      </w:pPr>
    </w:p>
    <w:p w14:paraId="009A0152" w14:textId="77777777" w:rsidR="00203F6D" w:rsidRDefault="00EA45F3">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Objective 1 - Pose and respond to specific questions (and statements) with elaboration and detail by making comments that contribute to the topic, text, or issue under discussion. </w:t>
      </w:r>
      <w:r>
        <w:rPr>
          <w:rFonts w:ascii="Calibri" w:eastAsia="Calibri" w:hAnsi="Calibri" w:cs="Calibri"/>
          <w:sz w:val="22"/>
          <w:szCs w:val="22"/>
        </w:rPr>
        <w:br/>
      </w:r>
    </w:p>
    <w:p w14:paraId="2F315B77" w14:textId="77777777" w:rsidR="00203F6D" w:rsidRDefault="00EA45F3">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Objective 2 - Adapt speech to a variety of contexts and tasks, demonstrating command of formal English when indicated or appropriate. </w:t>
      </w:r>
    </w:p>
    <w:p w14:paraId="138EB24F" w14:textId="77777777" w:rsidR="00203F6D" w:rsidRDefault="00203F6D">
      <w:pPr>
        <w:pStyle w:val="Body"/>
        <w:rPr>
          <w:rFonts w:ascii="Calibri" w:eastAsia="Calibri" w:hAnsi="Calibri" w:cs="Calibri"/>
          <w:sz w:val="22"/>
          <w:szCs w:val="22"/>
        </w:rPr>
      </w:pPr>
    </w:p>
    <w:p w14:paraId="645B4A04" w14:textId="77777777" w:rsidR="00203F6D" w:rsidRDefault="00203F6D">
      <w:pPr>
        <w:pStyle w:val="Body"/>
        <w:rPr>
          <w:rFonts w:ascii="Calibri" w:eastAsia="Calibri" w:hAnsi="Calibri" w:cs="Calibri"/>
          <w:sz w:val="22"/>
          <w:szCs w:val="22"/>
        </w:rPr>
      </w:pPr>
    </w:p>
    <w:p w14:paraId="1D335E53"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Instructional Materials Needed</w:t>
      </w:r>
      <w:r>
        <w:rPr>
          <w:rFonts w:ascii="Calibri" w:eastAsia="Calibri" w:hAnsi="Calibri" w:cs="Calibri"/>
          <w:sz w:val="22"/>
          <w:szCs w:val="22"/>
        </w:rPr>
        <w:t>:</w:t>
      </w:r>
    </w:p>
    <w:p w14:paraId="56B6504C" w14:textId="77777777" w:rsidR="00203F6D" w:rsidRDefault="00203F6D">
      <w:pPr>
        <w:pStyle w:val="Body"/>
        <w:rPr>
          <w:rFonts w:ascii="Calibri" w:eastAsia="Calibri" w:hAnsi="Calibri" w:cs="Calibri"/>
          <w:sz w:val="22"/>
          <w:szCs w:val="22"/>
        </w:rPr>
      </w:pPr>
    </w:p>
    <w:p w14:paraId="2B334BA7" w14:textId="77777777" w:rsidR="00B34935" w:rsidRDefault="00B34935" w:rsidP="00B34935">
      <w:pPr>
        <w:pStyle w:val="Body"/>
        <w:numPr>
          <w:ilvl w:val="0"/>
          <w:numId w:val="7"/>
        </w:numPr>
        <w:rPr>
          <w:rFonts w:ascii="Calibri" w:eastAsia="Calibri" w:hAnsi="Calibri" w:cs="Calibri"/>
          <w:sz w:val="22"/>
          <w:szCs w:val="22"/>
        </w:rPr>
      </w:pPr>
      <w:r>
        <w:rPr>
          <w:rFonts w:ascii="Calibri" w:eastAsia="Calibri" w:hAnsi="Calibri" w:cs="Calibri"/>
          <w:sz w:val="22"/>
          <w:szCs w:val="22"/>
        </w:rPr>
        <w:t>Sample Affirmative and/or Negative Constructive cases from the NSDA website</w:t>
      </w:r>
    </w:p>
    <w:p w14:paraId="69EA098D" w14:textId="77777777" w:rsidR="00203F6D" w:rsidRDefault="00B34935" w:rsidP="00B34935">
      <w:pPr>
        <w:pStyle w:val="Body"/>
        <w:numPr>
          <w:ilvl w:val="0"/>
          <w:numId w:val="7"/>
        </w:numPr>
        <w:rPr>
          <w:rFonts w:ascii="Calibri" w:eastAsia="Calibri" w:hAnsi="Calibri" w:cs="Calibri"/>
          <w:sz w:val="22"/>
          <w:szCs w:val="22"/>
        </w:rPr>
      </w:pPr>
      <w:r>
        <w:rPr>
          <w:rFonts w:ascii="Calibri" w:eastAsia="Calibri" w:hAnsi="Calibri" w:cs="Calibri"/>
          <w:sz w:val="22"/>
          <w:szCs w:val="22"/>
        </w:rPr>
        <w:t>Students should have written their constructive speeches for Big Questions prior to this lesson</w:t>
      </w:r>
    </w:p>
    <w:p w14:paraId="527D55CA" w14:textId="77777777" w:rsidR="00B34935" w:rsidRDefault="00B34935" w:rsidP="00B34935">
      <w:pPr>
        <w:pStyle w:val="Body"/>
        <w:ind w:left="720"/>
        <w:rPr>
          <w:rFonts w:ascii="Calibri" w:eastAsia="Calibri" w:hAnsi="Calibri" w:cs="Calibri"/>
          <w:sz w:val="22"/>
          <w:szCs w:val="22"/>
        </w:rPr>
      </w:pPr>
    </w:p>
    <w:p w14:paraId="2D5111FB" w14:textId="77777777" w:rsidR="00203F6D" w:rsidRDefault="00203F6D">
      <w:pPr>
        <w:pStyle w:val="Body"/>
        <w:rPr>
          <w:rFonts w:ascii="Calibri" w:eastAsia="Calibri" w:hAnsi="Calibri" w:cs="Calibri"/>
          <w:sz w:val="22"/>
          <w:szCs w:val="22"/>
        </w:rPr>
      </w:pPr>
    </w:p>
    <w:p w14:paraId="1A2B9DBB" w14:textId="77777777" w:rsidR="00203F6D" w:rsidRDefault="00EA45F3">
      <w:pPr>
        <w:pStyle w:val="Body"/>
        <w:rPr>
          <w:rFonts w:ascii="Calibri" w:eastAsia="Calibri" w:hAnsi="Calibri" w:cs="Calibri"/>
          <w:sz w:val="22"/>
          <w:szCs w:val="22"/>
        </w:rPr>
      </w:pPr>
      <w:proofErr w:type="spellStart"/>
      <w:proofErr w:type="gramStart"/>
      <w:r>
        <w:rPr>
          <w:rFonts w:ascii="Calibri" w:eastAsia="Calibri" w:hAnsi="Calibri" w:cs="Calibri"/>
          <w:b/>
          <w:bCs/>
          <w:sz w:val="22"/>
          <w:szCs w:val="22"/>
          <w:lang w:val="fr-FR"/>
        </w:rPr>
        <w:t>References</w:t>
      </w:r>
      <w:proofErr w:type="spellEnd"/>
      <w:r w:rsidR="00B34935">
        <w:rPr>
          <w:rFonts w:ascii="Calibri" w:eastAsia="Calibri" w:hAnsi="Calibri" w:cs="Calibri"/>
          <w:sz w:val="22"/>
          <w:szCs w:val="22"/>
        </w:rPr>
        <w:t>:</w:t>
      </w:r>
      <w:proofErr w:type="gramEnd"/>
    </w:p>
    <w:p w14:paraId="164ED6B8" w14:textId="77777777" w:rsidR="00203F6D" w:rsidRDefault="00203F6D">
      <w:pPr>
        <w:pStyle w:val="Body"/>
        <w:rPr>
          <w:rFonts w:ascii="Calibri" w:eastAsia="Calibri" w:hAnsi="Calibri" w:cs="Calibri"/>
          <w:sz w:val="22"/>
          <w:szCs w:val="22"/>
        </w:rPr>
      </w:pPr>
    </w:p>
    <w:p w14:paraId="699004C4" w14:textId="77777777" w:rsidR="00203F6D" w:rsidRDefault="00EA45F3">
      <w:pPr>
        <w:pStyle w:val="Body"/>
        <w:rPr>
          <w:rFonts w:ascii="Calibri" w:eastAsia="Calibri" w:hAnsi="Calibri" w:cs="Calibri"/>
          <w:sz w:val="22"/>
          <w:szCs w:val="22"/>
        </w:rPr>
      </w:pPr>
      <w:r>
        <w:rPr>
          <w:rFonts w:ascii="Calibri" w:eastAsia="Calibri" w:hAnsi="Calibri" w:cs="Calibri"/>
          <w:sz w:val="22"/>
          <w:szCs w:val="22"/>
        </w:rPr>
        <w:t xml:space="preserve">None. </w:t>
      </w:r>
    </w:p>
    <w:p w14:paraId="5513CEAF" w14:textId="77777777" w:rsidR="00203F6D" w:rsidRDefault="00203F6D">
      <w:pPr>
        <w:pStyle w:val="Body"/>
        <w:rPr>
          <w:rFonts w:ascii="Calibri" w:eastAsia="Calibri" w:hAnsi="Calibri" w:cs="Calibri"/>
          <w:sz w:val="22"/>
          <w:szCs w:val="22"/>
        </w:rPr>
      </w:pPr>
    </w:p>
    <w:p w14:paraId="73ECF699" w14:textId="77777777" w:rsidR="00203F6D" w:rsidRDefault="00203F6D">
      <w:pPr>
        <w:pStyle w:val="Body"/>
        <w:rPr>
          <w:rFonts w:ascii="Calibri" w:eastAsia="Calibri" w:hAnsi="Calibri" w:cs="Calibri"/>
          <w:sz w:val="22"/>
          <w:szCs w:val="22"/>
        </w:rPr>
      </w:pPr>
    </w:p>
    <w:p w14:paraId="64BD426B"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Overview of Lesson</w:t>
      </w:r>
      <w:r>
        <w:rPr>
          <w:rFonts w:ascii="Calibri" w:eastAsia="Calibri" w:hAnsi="Calibri" w:cs="Calibri"/>
          <w:sz w:val="22"/>
          <w:szCs w:val="22"/>
        </w:rPr>
        <w:t xml:space="preserve"> </w:t>
      </w:r>
      <w:r>
        <w:rPr>
          <w:rFonts w:ascii="Calibri" w:eastAsia="Calibri" w:hAnsi="Calibri" w:cs="Calibri"/>
          <w:i/>
          <w:iCs/>
          <w:sz w:val="22"/>
          <w:szCs w:val="22"/>
        </w:rPr>
        <w:t>(general outline of what will be covered)</w:t>
      </w:r>
      <w:r>
        <w:rPr>
          <w:rFonts w:ascii="Calibri" w:eastAsia="Calibri" w:hAnsi="Calibri" w:cs="Calibri"/>
          <w:sz w:val="22"/>
          <w:szCs w:val="22"/>
        </w:rPr>
        <w:t>:</w:t>
      </w:r>
    </w:p>
    <w:p w14:paraId="4BA9E002" w14:textId="77777777" w:rsidR="00203F6D" w:rsidRDefault="00203F6D">
      <w:pPr>
        <w:pStyle w:val="Body"/>
        <w:rPr>
          <w:rFonts w:ascii="Calibri" w:eastAsia="Calibri" w:hAnsi="Calibri" w:cs="Calibri"/>
          <w:sz w:val="22"/>
          <w:szCs w:val="22"/>
        </w:rPr>
      </w:pPr>
    </w:p>
    <w:p w14:paraId="4F037E19" w14:textId="73FE527D" w:rsidR="00203F6D" w:rsidRDefault="00EA45F3">
      <w:pPr>
        <w:pStyle w:val="Body"/>
        <w:rPr>
          <w:rFonts w:ascii="Calibri" w:eastAsia="Calibri" w:hAnsi="Calibri" w:cs="Calibri"/>
          <w:sz w:val="22"/>
          <w:szCs w:val="22"/>
        </w:rPr>
      </w:pPr>
      <w:r>
        <w:rPr>
          <w:rFonts w:ascii="Calibri" w:eastAsia="Calibri" w:hAnsi="Calibri" w:cs="Calibri"/>
          <w:sz w:val="22"/>
          <w:szCs w:val="22"/>
        </w:rPr>
        <w:t>Students can practice impromptu speaking, a vital ski</w:t>
      </w:r>
      <w:r w:rsidR="00CB2BDB">
        <w:rPr>
          <w:rFonts w:ascii="Calibri" w:eastAsia="Calibri" w:hAnsi="Calibri" w:cs="Calibri"/>
          <w:sz w:val="22"/>
          <w:szCs w:val="22"/>
        </w:rPr>
        <w:t xml:space="preserve">ll in debate rounds and in life. This lesson plan is best to be used after students have read through the topic analysis and have written affirmative and negative cases. </w:t>
      </w:r>
      <w:r>
        <w:rPr>
          <w:rFonts w:ascii="Calibri" w:eastAsia="Calibri" w:hAnsi="Calibri" w:cs="Calibri"/>
          <w:sz w:val="22"/>
          <w:szCs w:val="22"/>
        </w:rPr>
        <w:t xml:space="preserve"> </w:t>
      </w:r>
    </w:p>
    <w:p w14:paraId="540968F6" w14:textId="77777777" w:rsidR="00203F6D" w:rsidRDefault="00203F6D">
      <w:pPr>
        <w:pStyle w:val="Body"/>
        <w:rPr>
          <w:rFonts w:ascii="Calibri" w:eastAsia="Calibri" w:hAnsi="Calibri" w:cs="Calibri"/>
          <w:sz w:val="22"/>
          <w:szCs w:val="22"/>
        </w:rPr>
      </w:pPr>
    </w:p>
    <w:p w14:paraId="080C8415" w14:textId="77777777" w:rsidR="00203F6D" w:rsidRDefault="00203F6D">
      <w:pPr>
        <w:pStyle w:val="Body"/>
        <w:rPr>
          <w:rFonts w:ascii="Calibri" w:eastAsia="Calibri" w:hAnsi="Calibri" w:cs="Calibri"/>
          <w:sz w:val="22"/>
          <w:szCs w:val="22"/>
        </w:rPr>
      </w:pPr>
    </w:p>
    <w:p w14:paraId="6333BD85" w14:textId="77777777" w:rsidR="00550303" w:rsidRDefault="00550303">
      <w:pPr>
        <w:pStyle w:val="Body"/>
        <w:rPr>
          <w:rFonts w:ascii="Calibri" w:eastAsia="Calibri" w:hAnsi="Calibri" w:cs="Calibri"/>
          <w:sz w:val="22"/>
          <w:szCs w:val="22"/>
        </w:rPr>
      </w:pPr>
    </w:p>
    <w:p w14:paraId="52FA7161" w14:textId="77777777" w:rsidR="00550303" w:rsidRDefault="00550303">
      <w:pPr>
        <w:pStyle w:val="Body"/>
        <w:rPr>
          <w:rFonts w:ascii="Calibri" w:eastAsia="Calibri" w:hAnsi="Calibri" w:cs="Calibri"/>
          <w:sz w:val="22"/>
          <w:szCs w:val="22"/>
        </w:rPr>
      </w:pPr>
    </w:p>
    <w:p w14:paraId="6CDC7CD0" w14:textId="77777777" w:rsidR="00550303" w:rsidRDefault="00550303">
      <w:pPr>
        <w:pStyle w:val="Body"/>
        <w:rPr>
          <w:rFonts w:ascii="Calibri" w:eastAsia="Calibri" w:hAnsi="Calibri" w:cs="Calibri"/>
          <w:sz w:val="22"/>
          <w:szCs w:val="22"/>
        </w:rPr>
      </w:pPr>
    </w:p>
    <w:p w14:paraId="61AD2AF3" w14:textId="77777777" w:rsidR="00550303" w:rsidRDefault="00550303">
      <w:pPr>
        <w:pStyle w:val="Body"/>
        <w:rPr>
          <w:rFonts w:ascii="Calibri" w:eastAsia="Calibri" w:hAnsi="Calibri" w:cs="Calibri"/>
          <w:sz w:val="22"/>
          <w:szCs w:val="22"/>
        </w:rPr>
      </w:pPr>
    </w:p>
    <w:p w14:paraId="2F344E76" w14:textId="031065BD" w:rsidR="00203F6D" w:rsidRPr="0075331D" w:rsidRDefault="00EA45F3">
      <w:pPr>
        <w:pStyle w:val="Body"/>
        <w:rPr>
          <w:sz w:val="24"/>
          <w:szCs w:val="24"/>
        </w:rPr>
      </w:pPr>
      <w:r w:rsidRPr="00965DD5">
        <w:rPr>
          <w:rFonts w:ascii="Calibri" w:eastAsia="Calibri" w:hAnsi="Calibri" w:cs="Calibri"/>
          <w:b/>
          <w:bCs/>
          <w:sz w:val="24"/>
          <w:szCs w:val="24"/>
        </w:rPr>
        <w:lastRenderedPageBreak/>
        <w:t>Detailed Step-by-Step Lesson</w:t>
      </w:r>
      <w:r w:rsidR="00B34935" w:rsidRPr="00965DD5">
        <w:rPr>
          <w:rFonts w:ascii="Calibri" w:eastAsia="Calibri" w:hAnsi="Calibri" w:cs="Calibri"/>
          <w:sz w:val="24"/>
          <w:szCs w:val="24"/>
        </w:rPr>
        <w:t>:</w:t>
      </w:r>
    </w:p>
    <w:p w14:paraId="1365CF86" w14:textId="6FE8BACB" w:rsidR="00965DD5" w:rsidRPr="00965DD5" w:rsidRDefault="004B2DD0" w:rsidP="00AA4A4A">
      <w:pPr>
        <w:pStyle w:val="Body"/>
        <w:rPr>
          <w:rFonts w:ascii="Calibri" w:eastAsia="Calibri" w:hAnsi="Calibri" w:cs="Calibri"/>
          <w:sz w:val="24"/>
          <w:szCs w:val="24"/>
        </w:rPr>
      </w:pPr>
      <w:r w:rsidRPr="00965DD5">
        <w:rPr>
          <w:rFonts w:ascii="Calibri" w:eastAsia="Calibri" w:hAnsi="Calibri" w:cs="Calibri"/>
          <w:sz w:val="24"/>
          <w:szCs w:val="24"/>
        </w:rPr>
        <w:t xml:space="preserve"> 10</w:t>
      </w:r>
      <w:r w:rsidR="00EA45F3" w:rsidRPr="00965DD5">
        <w:rPr>
          <w:rFonts w:ascii="Calibri" w:eastAsia="Calibri" w:hAnsi="Calibri" w:cs="Calibri"/>
          <w:sz w:val="24"/>
          <w:szCs w:val="24"/>
        </w:rPr>
        <w:t xml:space="preserve"> minutes </w:t>
      </w:r>
      <w:r w:rsidRPr="00965DD5">
        <w:rPr>
          <w:rFonts w:ascii="Calibri" w:eastAsia="Calibri" w:hAnsi="Calibri" w:cs="Calibri"/>
          <w:sz w:val="24"/>
          <w:szCs w:val="24"/>
        </w:rPr>
        <w:t>–</w:t>
      </w:r>
      <w:r w:rsidR="00EA45F3" w:rsidRPr="00965DD5">
        <w:rPr>
          <w:rFonts w:ascii="Calibri" w:eastAsia="Calibri" w:hAnsi="Calibri" w:cs="Calibri"/>
          <w:sz w:val="24"/>
          <w:szCs w:val="24"/>
        </w:rPr>
        <w:t xml:space="preserve"> </w:t>
      </w:r>
      <w:r w:rsidRPr="00965DD5">
        <w:rPr>
          <w:rFonts w:ascii="Calibri" w:eastAsia="Calibri" w:hAnsi="Calibri" w:cs="Calibri"/>
          <w:sz w:val="24"/>
          <w:szCs w:val="24"/>
        </w:rPr>
        <w:t>Overview of Lesson</w:t>
      </w:r>
    </w:p>
    <w:p w14:paraId="10385EC0" w14:textId="77777777" w:rsidR="004B2DD0" w:rsidRDefault="00EA45F3" w:rsidP="004B2DD0">
      <w:pPr>
        <w:pStyle w:val="Body"/>
        <w:numPr>
          <w:ilvl w:val="0"/>
          <w:numId w:val="11"/>
        </w:numPr>
        <w:rPr>
          <w:rFonts w:ascii="Calibri" w:eastAsia="Calibri" w:hAnsi="Calibri" w:cs="Calibri"/>
          <w:sz w:val="22"/>
          <w:szCs w:val="22"/>
        </w:rPr>
      </w:pPr>
      <w:r>
        <w:rPr>
          <w:rFonts w:ascii="Calibri" w:eastAsia="Calibri" w:hAnsi="Calibri" w:cs="Calibri"/>
          <w:sz w:val="22"/>
          <w:szCs w:val="22"/>
        </w:rPr>
        <w:t xml:space="preserve">Teacher offers overview of lesson by asking students what is meant by “thinking on your feet” and why that would be a useful skill in debate and in life.  </w:t>
      </w:r>
    </w:p>
    <w:p w14:paraId="1C45CB6F" w14:textId="77777777" w:rsidR="004B2DD0" w:rsidRPr="00952FA4" w:rsidRDefault="004B2DD0" w:rsidP="00AA4A4A">
      <w:pPr>
        <w:pStyle w:val="Body"/>
        <w:rPr>
          <w:rFonts w:ascii="Calibri" w:eastAsia="Calibri" w:hAnsi="Calibri" w:cs="Calibri"/>
          <w:sz w:val="4"/>
          <w:szCs w:val="4"/>
        </w:rPr>
      </w:pPr>
    </w:p>
    <w:p w14:paraId="04B2DFC2" w14:textId="02F1F62F" w:rsidR="00203F6D" w:rsidRDefault="00E52AEA" w:rsidP="004B2DD0">
      <w:pPr>
        <w:pStyle w:val="Body"/>
        <w:numPr>
          <w:ilvl w:val="0"/>
          <w:numId w:val="11"/>
        </w:numPr>
        <w:rPr>
          <w:rFonts w:ascii="Calibri" w:eastAsia="Calibri" w:hAnsi="Calibri" w:cs="Calibri"/>
          <w:sz w:val="22"/>
          <w:szCs w:val="22"/>
        </w:rPr>
      </w:pPr>
      <w:r>
        <w:rPr>
          <w:rFonts w:ascii="Calibri" w:eastAsia="Calibri" w:hAnsi="Calibri" w:cs="Calibri"/>
          <w:sz w:val="22"/>
          <w:szCs w:val="22"/>
        </w:rPr>
        <w:t>Explain “On the Other Hand Activity”. Students will break into groups of 5 and start with a statement</w:t>
      </w:r>
      <w:r w:rsidR="00AA4A4A">
        <w:rPr>
          <w:rFonts w:ascii="Calibri" w:eastAsia="Calibri" w:hAnsi="Calibri" w:cs="Calibri"/>
          <w:sz w:val="22"/>
          <w:szCs w:val="22"/>
        </w:rPr>
        <w:t>, for example: “Winter is my favorite season because of the long break.” The person next to her/him in the circle then begins with “On the other hand, __________________</w:t>
      </w:r>
      <w:proofErr w:type="gramStart"/>
      <w:r w:rsidR="00AA4A4A">
        <w:rPr>
          <w:rFonts w:ascii="Calibri" w:eastAsia="Calibri" w:hAnsi="Calibri" w:cs="Calibri"/>
          <w:sz w:val="22"/>
          <w:szCs w:val="22"/>
        </w:rPr>
        <w:t>_“ supplying</w:t>
      </w:r>
      <w:proofErr w:type="gramEnd"/>
      <w:r w:rsidR="00AA4A4A">
        <w:rPr>
          <w:rFonts w:ascii="Calibri" w:eastAsia="Calibri" w:hAnsi="Calibri" w:cs="Calibri"/>
          <w:sz w:val="22"/>
          <w:szCs w:val="22"/>
        </w:rPr>
        <w:t xml:space="preserve"> a counterpoint to any part of the previous statement. So, the second person could change the season, the modifier, or the reason in this example. The goal is to get the students to realize that changing any part of the previous statement serves </w:t>
      </w:r>
      <w:proofErr w:type="gramStart"/>
      <w:r w:rsidR="00AA4A4A">
        <w:rPr>
          <w:rFonts w:ascii="Calibri" w:eastAsia="Calibri" w:hAnsi="Calibri" w:cs="Calibri"/>
          <w:sz w:val="22"/>
          <w:szCs w:val="22"/>
        </w:rPr>
        <w:t>as a way to</w:t>
      </w:r>
      <w:proofErr w:type="gramEnd"/>
      <w:r w:rsidR="00AA4A4A">
        <w:rPr>
          <w:rFonts w:ascii="Calibri" w:eastAsia="Calibri" w:hAnsi="Calibri" w:cs="Calibri"/>
          <w:sz w:val="22"/>
          <w:szCs w:val="22"/>
        </w:rPr>
        <w:t xml:space="preserve"> change the conversation. It is an example of impromptu refutation. </w:t>
      </w:r>
      <w:r w:rsidR="004B2DD0">
        <w:rPr>
          <w:rFonts w:ascii="Calibri" w:eastAsia="Calibri" w:hAnsi="Calibri" w:cs="Calibri"/>
          <w:sz w:val="22"/>
          <w:szCs w:val="22"/>
        </w:rPr>
        <w:t xml:space="preserve">Students should go around the circle twice giving impromptu refutations to the statement. </w:t>
      </w:r>
      <w:r w:rsidR="00AA4A4A">
        <w:rPr>
          <w:rFonts w:ascii="Calibri" w:eastAsia="Calibri" w:hAnsi="Calibri" w:cs="Calibri"/>
          <w:sz w:val="22"/>
          <w:szCs w:val="22"/>
        </w:rPr>
        <w:t xml:space="preserve"> </w:t>
      </w:r>
    </w:p>
    <w:p w14:paraId="5D3ED59D" w14:textId="77777777" w:rsidR="00203F6D" w:rsidRDefault="00203F6D">
      <w:pPr>
        <w:pStyle w:val="Body"/>
        <w:rPr>
          <w:rFonts w:ascii="Calibri" w:eastAsia="Calibri" w:hAnsi="Calibri" w:cs="Calibri"/>
          <w:sz w:val="22"/>
          <w:szCs w:val="22"/>
        </w:rPr>
      </w:pPr>
    </w:p>
    <w:p w14:paraId="65045FF9" w14:textId="726FFC39" w:rsidR="00203F6D" w:rsidRPr="00965DD5" w:rsidRDefault="00EA45F3">
      <w:pPr>
        <w:pStyle w:val="Body"/>
        <w:rPr>
          <w:rFonts w:ascii="Calibri" w:eastAsia="Calibri" w:hAnsi="Calibri" w:cs="Calibri"/>
          <w:sz w:val="24"/>
          <w:szCs w:val="24"/>
        </w:rPr>
      </w:pPr>
      <w:r w:rsidRPr="00965DD5">
        <w:rPr>
          <w:rFonts w:ascii="Calibri" w:eastAsia="Calibri" w:hAnsi="Calibri" w:cs="Calibri"/>
          <w:sz w:val="24"/>
          <w:szCs w:val="24"/>
        </w:rPr>
        <w:t xml:space="preserve"> </w:t>
      </w:r>
      <w:r w:rsidR="00E825AB">
        <w:rPr>
          <w:rFonts w:ascii="Calibri" w:eastAsia="Calibri" w:hAnsi="Calibri" w:cs="Calibri"/>
          <w:sz w:val="24"/>
          <w:szCs w:val="24"/>
        </w:rPr>
        <w:t>5</w:t>
      </w:r>
      <w:r w:rsidRPr="00965DD5">
        <w:rPr>
          <w:rFonts w:ascii="Calibri" w:eastAsia="Calibri" w:hAnsi="Calibri" w:cs="Calibri"/>
          <w:sz w:val="24"/>
          <w:szCs w:val="24"/>
        </w:rPr>
        <w:t xml:space="preserve"> minutes - “On the Other Hand” </w:t>
      </w:r>
      <w:r w:rsidR="004B2DD0" w:rsidRPr="00965DD5">
        <w:rPr>
          <w:rFonts w:ascii="Calibri" w:eastAsia="Calibri" w:hAnsi="Calibri" w:cs="Calibri"/>
          <w:sz w:val="24"/>
          <w:szCs w:val="24"/>
        </w:rPr>
        <w:t>Example with Class</w:t>
      </w:r>
    </w:p>
    <w:p w14:paraId="5C1EB743" w14:textId="3378BD07" w:rsidR="00203F6D" w:rsidRDefault="00AA4A4A" w:rsidP="00965DD5">
      <w:pPr>
        <w:pStyle w:val="Body"/>
        <w:numPr>
          <w:ilvl w:val="0"/>
          <w:numId w:val="12"/>
        </w:numPr>
        <w:rPr>
          <w:rFonts w:ascii="Calibri" w:eastAsia="Calibri" w:hAnsi="Calibri" w:cs="Calibri"/>
          <w:sz w:val="22"/>
          <w:szCs w:val="22"/>
        </w:rPr>
      </w:pPr>
      <w:r>
        <w:rPr>
          <w:rFonts w:ascii="Calibri" w:eastAsia="Calibri" w:hAnsi="Calibri" w:cs="Calibri"/>
          <w:sz w:val="22"/>
          <w:szCs w:val="22"/>
        </w:rPr>
        <w:t xml:space="preserve">Before breaking students up into groups practice together as a class. Start with a simple statement like “Winter is my favorite season because of the long break”. Ask for volunteers to give an impromptu refutation. </w:t>
      </w:r>
    </w:p>
    <w:p w14:paraId="73A24688" w14:textId="77777777" w:rsidR="00AA4A4A" w:rsidRPr="00952FA4" w:rsidRDefault="00AA4A4A">
      <w:pPr>
        <w:pStyle w:val="Body"/>
        <w:rPr>
          <w:rFonts w:ascii="Calibri" w:eastAsia="Calibri" w:hAnsi="Calibri" w:cs="Calibri"/>
          <w:sz w:val="4"/>
          <w:szCs w:val="4"/>
        </w:rPr>
      </w:pPr>
    </w:p>
    <w:p w14:paraId="61B1C22D" w14:textId="38BF9C6A" w:rsidR="00203F6D" w:rsidRPr="00965DD5" w:rsidRDefault="00EA45F3" w:rsidP="00965DD5">
      <w:pPr>
        <w:pStyle w:val="Body"/>
        <w:numPr>
          <w:ilvl w:val="0"/>
          <w:numId w:val="12"/>
        </w:numPr>
        <w:rPr>
          <w:rFonts w:ascii="Calibri" w:eastAsia="Calibri" w:hAnsi="Calibri" w:cs="Calibri"/>
          <w:sz w:val="22"/>
          <w:szCs w:val="22"/>
        </w:rPr>
      </w:pPr>
      <w:r>
        <w:rPr>
          <w:rFonts w:ascii="Calibri" w:eastAsia="Calibri" w:hAnsi="Calibri" w:cs="Calibri"/>
          <w:sz w:val="22"/>
          <w:szCs w:val="22"/>
        </w:rPr>
        <w:t>A series might look like this:</w:t>
      </w:r>
    </w:p>
    <w:p w14:paraId="7B731D6C" w14:textId="77777777" w:rsidR="00203F6D" w:rsidRDefault="00EA45F3" w:rsidP="00965DD5">
      <w:pPr>
        <w:pStyle w:val="Body"/>
        <w:ind w:firstLine="720"/>
        <w:rPr>
          <w:rFonts w:ascii="Calibri" w:eastAsia="Calibri" w:hAnsi="Calibri" w:cs="Calibri"/>
          <w:sz w:val="22"/>
          <w:szCs w:val="22"/>
        </w:rPr>
      </w:pPr>
      <w:r>
        <w:rPr>
          <w:rFonts w:ascii="Calibri" w:eastAsia="Calibri" w:hAnsi="Calibri" w:cs="Calibri"/>
          <w:sz w:val="22"/>
          <w:szCs w:val="22"/>
        </w:rPr>
        <w:t>Winter is my favorite season because of the long break.</w:t>
      </w:r>
    </w:p>
    <w:p w14:paraId="0A3CB9B7" w14:textId="77777777" w:rsidR="00203F6D" w:rsidRDefault="00EA45F3" w:rsidP="00965DD5">
      <w:pPr>
        <w:pStyle w:val="Body"/>
        <w:ind w:firstLine="720"/>
        <w:rPr>
          <w:rFonts w:ascii="Calibri" w:eastAsia="Calibri" w:hAnsi="Calibri" w:cs="Calibri"/>
          <w:sz w:val="22"/>
          <w:szCs w:val="22"/>
        </w:rPr>
      </w:pPr>
      <w:r>
        <w:rPr>
          <w:rFonts w:ascii="Calibri" w:eastAsia="Calibri" w:hAnsi="Calibri" w:cs="Calibri"/>
          <w:sz w:val="22"/>
          <w:szCs w:val="22"/>
        </w:rPr>
        <w:t>On the other hand, winter is my least favorite season because it’s too cold.</w:t>
      </w:r>
    </w:p>
    <w:p w14:paraId="56AD5029" w14:textId="77777777" w:rsidR="00203F6D" w:rsidRDefault="00EA45F3" w:rsidP="00965DD5">
      <w:pPr>
        <w:pStyle w:val="Body"/>
        <w:ind w:firstLine="720"/>
        <w:rPr>
          <w:rFonts w:ascii="Calibri" w:eastAsia="Calibri" w:hAnsi="Calibri" w:cs="Calibri"/>
          <w:sz w:val="22"/>
          <w:szCs w:val="22"/>
        </w:rPr>
      </w:pPr>
      <w:r>
        <w:rPr>
          <w:rFonts w:ascii="Calibri" w:eastAsia="Calibri" w:hAnsi="Calibri" w:cs="Calibri"/>
          <w:sz w:val="22"/>
          <w:szCs w:val="22"/>
        </w:rPr>
        <w:t xml:space="preserve">On the other hand, summer is my favorite season because there is an even longer break. </w:t>
      </w:r>
    </w:p>
    <w:p w14:paraId="51E914F4" w14:textId="77777777" w:rsidR="00203F6D" w:rsidRDefault="00EA45F3" w:rsidP="00965DD5">
      <w:pPr>
        <w:pStyle w:val="Body"/>
        <w:ind w:firstLine="720"/>
        <w:rPr>
          <w:rFonts w:ascii="Calibri" w:eastAsia="Calibri" w:hAnsi="Calibri" w:cs="Calibri"/>
          <w:sz w:val="22"/>
          <w:szCs w:val="22"/>
        </w:rPr>
      </w:pPr>
      <w:r>
        <w:rPr>
          <w:rFonts w:ascii="Calibri" w:eastAsia="Calibri" w:hAnsi="Calibri" w:cs="Calibri"/>
          <w:sz w:val="22"/>
          <w:szCs w:val="22"/>
        </w:rPr>
        <w:t xml:space="preserve">On the other hand, spring is my favorite season because it’s not too hot yet. </w:t>
      </w:r>
    </w:p>
    <w:p w14:paraId="1CED0C54" w14:textId="77777777" w:rsidR="00965DD5" w:rsidRPr="00952FA4" w:rsidRDefault="00965DD5">
      <w:pPr>
        <w:pStyle w:val="Body"/>
        <w:rPr>
          <w:rFonts w:ascii="Calibri" w:eastAsia="Calibri" w:hAnsi="Calibri" w:cs="Calibri"/>
          <w:sz w:val="12"/>
          <w:szCs w:val="12"/>
        </w:rPr>
      </w:pPr>
    </w:p>
    <w:p w14:paraId="75D5A93B" w14:textId="618A97C3" w:rsidR="00203F6D" w:rsidRPr="00965DD5" w:rsidRDefault="00965DD5">
      <w:pPr>
        <w:pStyle w:val="Body"/>
        <w:rPr>
          <w:rFonts w:ascii="Calibri" w:eastAsia="Calibri" w:hAnsi="Calibri" w:cs="Calibri"/>
          <w:sz w:val="24"/>
          <w:szCs w:val="24"/>
        </w:rPr>
      </w:pPr>
      <w:r w:rsidRPr="00965DD5">
        <w:rPr>
          <w:rFonts w:ascii="Calibri" w:eastAsia="Calibri" w:hAnsi="Calibri" w:cs="Calibri"/>
          <w:sz w:val="24"/>
          <w:szCs w:val="24"/>
        </w:rPr>
        <w:t>10 minutes- “On the Other Hand” in groups</w:t>
      </w:r>
    </w:p>
    <w:p w14:paraId="20CA3F69" w14:textId="77C4AC4D" w:rsidR="00550303" w:rsidRDefault="004B2DD0" w:rsidP="00965DD5">
      <w:pPr>
        <w:pStyle w:val="Body"/>
        <w:numPr>
          <w:ilvl w:val="0"/>
          <w:numId w:val="15"/>
        </w:numPr>
        <w:rPr>
          <w:rFonts w:ascii="Calibri" w:eastAsia="Calibri" w:hAnsi="Calibri" w:cs="Calibri"/>
          <w:sz w:val="22"/>
          <w:szCs w:val="22"/>
        </w:rPr>
      </w:pPr>
      <w:r>
        <w:rPr>
          <w:rFonts w:ascii="Calibri" w:eastAsia="Calibri" w:hAnsi="Calibri" w:cs="Calibri"/>
          <w:sz w:val="22"/>
          <w:szCs w:val="22"/>
        </w:rPr>
        <w:t>Break Students into groups of 5 for them to try the activity on their own.</w:t>
      </w:r>
      <w:r w:rsidR="00550303">
        <w:rPr>
          <w:rFonts w:ascii="Calibri" w:eastAsia="Calibri" w:hAnsi="Calibri" w:cs="Calibri"/>
          <w:sz w:val="22"/>
          <w:szCs w:val="22"/>
        </w:rPr>
        <w:t xml:space="preserve"> Here are other simple statements you can begin with:</w:t>
      </w:r>
    </w:p>
    <w:p w14:paraId="09EF661B" w14:textId="034A2B7C" w:rsidR="00203F6D" w:rsidRPr="0075331D" w:rsidRDefault="00960F31" w:rsidP="00965DD5">
      <w:pPr>
        <w:pStyle w:val="Body"/>
        <w:numPr>
          <w:ilvl w:val="1"/>
          <w:numId w:val="15"/>
        </w:numPr>
        <w:rPr>
          <w:rFonts w:ascii="Calibri" w:eastAsia="Calibri" w:hAnsi="Calibri" w:cs="Calibri"/>
        </w:rPr>
      </w:pPr>
      <w:r w:rsidRPr="0075331D">
        <w:rPr>
          <w:rFonts w:ascii="Calibri" w:eastAsia="Calibri" w:hAnsi="Calibri" w:cs="Calibri"/>
        </w:rPr>
        <w:t>American Idol is the best singing competition show because it’s the longest running</w:t>
      </w:r>
      <w:r w:rsidR="00952FA4" w:rsidRPr="0075331D">
        <w:rPr>
          <w:rFonts w:ascii="Calibri" w:eastAsia="Calibri" w:hAnsi="Calibri" w:cs="Calibri"/>
        </w:rPr>
        <w:t>.</w:t>
      </w:r>
    </w:p>
    <w:p w14:paraId="402CCDCF" w14:textId="37423DD0" w:rsidR="00960F31" w:rsidRPr="0075331D" w:rsidRDefault="00960F31" w:rsidP="00965DD5">
      <w:pPr>
        <w:pStyle w:val="Body"/>
        <w:numPr>
          <w:ilvl w:val="1"/>
          <w:numId w:val="15"/>
        </w:numPr>
        <w:rPr>
          <w:rFonts w:ascii="Calibri" w:eastAsia="Calibri" w:hAnsi="Calibri" w:cs="Calibri"/>
        </w:rPr>
      </w:pPr>
      <w:r w:rsidRPr="0075331D">
        <w:rPr>
          <w:rFonts w:ascii="Calibri" w:eastAsia="Calibri" w:hAnsi="Calibri" w:cs="Calibri"/>
        </w:rPr>
        <w:t>Superman is the best superhero because he can fly</w:t>
      </w:r>
      <w:r w:rsidR="00952FA4" w:rsidRPr="0075331D">
        <w:rPr>
          <w:rFonts w:ascii="Calibri" w:eastAsia="Calibri" w:hAnsi="Calibri" w:cs="Calibri"/>
        </w:rPr>
        <w:t>.</w:t>
      </w:r>
    </w:p>
    <w:p w14:paraId="11E05A4A" w14:textId="216B9510" w:rsidR="00960F31" w:rsidRPr="0075331D" w:rsidRDefault="00464F85" w:rsidP="00965DD5">
      <w:pPr>
        <w:pStyle w:val="Body"/>
        <w:numPr>
          <w:ilvl w:val="1"/>
          <w:numId w:val="15"/>
        </w:numPr>
        <w:rPr>
          <w:rFonts w:ascii="Calibri" w:eastAsia="Calibri" w:hAnsi="Calibri" w:cs="Calibri"/>
        </w:rPr>
      </w:pPr>
      <w:r w:rsidRPr="0075331D">
        <w:rPr>
          <w:rFonts w:ascii="Calibri" w:eastAsia="Calibri" w:hAnsi="Calibri" w:cs="Calibri"/>
        </w:rPr>
        <w:t>Red Bull is my favorite energy drink because it has the best slogan</w:t>
      </w:r>
      <w:r w:rsidR="00952FA4" w:rsidRPr="0075331D">
        <w:rPr>
          <w:rFonts w:ascii="Calibri" w:eastAsia="Calibri" w:hAnsi="Calibri" w:cs="Calibri"/>
        </w:rPr>
        <w:t>.</w:t>
      </w:r>
    </w:p>
    <w:p w14:paraId="66F4856C" w14:textId="020F563A" w:rsidR="00464F85" w:rsidRPr="0075331D" w:rsidRDefault="00464F85" w:rsidP="00965DD5">
      <w:pPr>
        <w:pStyle w:val="Body"/>
        <w:numPr>
          <w:ilvl w:val="1"/>
          <w:numId w:val="15"/>
        </w:numPr>
        <w:rPr>
          <w:rFonts w:ascii="Calibri" w:eastAsia="Calibri" w:hAnsi="Calibri" w:cs="Calibri"/>
        </w:rPr>
      </w:pPr>
      <w:r w:rsidRPr="0075331D">
        <w:rPr>
          <w:rFonts w:ascii="Calibri" w:eastAsia="Calibri" w:hAnsi="Calibri" w:cs="Calibri"/>
        </w:rPr>
        <w:t>Dogs are my favorite animal because I can play outside with them</w:t>
      </w:r>
      <w:r w:rsidR="00952FA4" w:rsidRPr="0075331D">
        <w:rPr>
          <w:rFonts w:ascii="Calibri" w:eastAsia="Calibri" w:hAnsi="Calibri" w:cs="Calibri"/>
        </w:rPr>
        <w:t>.</w:t>
      </w:r>
    </w:p>
    <w:p w14:paraId="4DAF7772" w14:textId="1241D183" w:rsidR="00464F85" w:rsidRPr="0075331D" w:rsidRDefault="001D5132" w:rsidP="00965DD5">
      <w:pPr>
        <w:pStyle w:val="Body"/>
        <w:numPr>
          <w:ilvl w:val="1"/>
          <w:numId w:val="15"/>
        </w:numPr>
        <w:rPr>
          <w:rFonts w:ascii="Calibri" w:eastAsia="Calibri" w:hAnsi="Calibri" w:cs="Calibri"/>
        </w:rPr>
      </w:pPr>
      <w:r w:rsidRPr="0075331D">
        <w:rPr>
          <w:rFonts w:ascii="Calibri" w:eastAsia="Calibri" w:hAnsi="Calibri" w:cs="Calibri"/>
        </w:rPr>
        <w:t>The Yankees are the best baseball team because they’ve won the most World Series</w:t>
      </w:r>
      <w:r w:rsidR="00952FA4" w:rsidRPr="0075331D">
        <w:rPr>
          <w:rFonts w:ascii="Calibri" w:eastAsia="Calibri" w:hAnsi="Calibri" w:cs="Calibri"/>
        </w:rPr>
        <w:t>.</w:t>
      </w:r>
    </w:p>
    <w:p w14:paraId="5F8629E0" w14:textId="77777777" w:rsidR="00550303" w:rsidRPr="00952FA4" w:rsidRDefault="00550303" w:rsidP="00965DD5">
      <w:pPr>
        <w:pStyle w:val="Body"/>
        <w:rPr>
          <w:rFonts w:ascii="Calibri" w:eastAsia="Calibri" w:hAnsi="Calibri" w:cs="Calibri"/>
          <w:sz w:val="12"/>
          <w:szCs w:val="12"/>
        </w:rPr>
      </w:pPr>
    </w:p>
    <w:p w14:paraId="077CA576" w14:textId="36C5CB63" w:rsidR="00203F6D" w:rsidRPr="00E825AB" w:rsidRDefault="00E825AB" w:rsidP="00965DD5">
      <w:pPr>
        <w:pStyle w:val="Body"/>
        <w:rPr>
          <w:rFonts w:ascii="Calibri" w:eastAsia="Calibri" w:hAnsi="Calibri" w:cs="Calibri"/>
          <w:sz w:val="24"/>
          <w:szCs w:val="24"/>
        </w:rPr>
      </w:pPr>
      <w:r>
        <w:rPr>
          <w:rFonts w:ascii="Calibri" w:eastAsia="Calibri" w:hAnsi="Calibri" w:cs="Calibri"/>
          <w:sz w:val="24"/>
          <w:szCs w:val="24"/>
        </w:rPr>
        <w:t>2</w:t>
      </w:r>
      <w:r w:rsidR="00550303" w:rsidRPr="00965DD5">
        <w:rPr>
          <w:rFonts w:ascii="Calibri" w:eastAsia="Calibri" w:hAnsi="Calibri" w:cs="Calibri"/>
          <w:sz w:val="24"/>
          <w:szCs w:val="24"/>
        </w:rPr>
        <w:t>0</w:t>
      </w:r>
      <w:r w:rsidR="00EA45F3" w:rsidRPr="00965DD5">
        <w:rPr>
          <w:rFonts w:ascii="Calibri" w:eastAsia="Calibri" w:hAnsi="Calibri" w:cs="Calibri"/>
          <w:sz w:val="24"/>
          <w:szCs w:val="24"/>
        </w:rPr>
        <w:t xml:space="preserve"> minutes </w:t>
      </w:r>
      <w:r w:rsidR="00621D70" w:rsidRPr="00965DD5">
        <w:rPr>
          <w:rFonts w:ascii="Calibri" w:eastAsia="Calibri" w:hAnsi="Calibri" w:cs="Calibri"/>
          <w:sz w:val="24"/>
          <w:szCs w:val="24"/>
        </w:rPr>
        <w:t>– On the Other Hand with Big Questions</w:t>
      </w:r>
      <w:r w:rsidR="00EA45F3" w:rsidRPr="00965DD5">
        <w:rPr>
          <w:rFonts w:ascii="Calibri" w:eastAsia="Calibri" w:hAnsi="Calibri" w:cs="Calibri"/>
          <w:sz w:val="24"/>
          <w:szCs w:val="24"/>
        </w:rPr>
        <w:t xml:space="preserve"> </w:t>
      </w:r>
    </w:p>
    <w:p w14:paraId="53E445DB" w14:textId="66DCDF27" w:rsidR="00203F6D" w:rsidRDefault="00621D70" w:rsidP="00965DD5">
      <w:pPr>
        <w:pStyle w:val="Body"/>
        <w:numPr>
          <w:ilvl w:val="0"/>
          <w:numId w:val="13"/>
        </w:numPr>
        <w:rPr>
          <w:rFonts w:ascii="Calibri" w:eastAsia="Calibri" w:hAnsi="Calibri" w:cs="Calibri"/>
          <w:sz w:val="22"/>
          <w:szCs w:val="22"/>
        </w:rPr>
      </w:pPr>
      <w:r>
        <w:rPr>
          <w:rFonts w:ascii="Calibri" w:eastAsia="Calibri" w:hAnsi="Calibri" w:cs="Calibri"/>
          <w:sz w:val="22"/>
          <w:szCs w:val="22"/>
        </w:rPr>
        <w:t xml:space="preserve">Using the affirmative or negative sample case for the 2017-2018 Big Questions topic </w:t>
      </w:r>
      <w:r w:rsidR="00A70048">
        <w:rPr>
          <w:rFonts w:ascii="Calibri" w:eastAsia="Calibri" w:hAnsi="Calibri" w:cs="Calibri"/>
          <w:sz w:val="22"/>
          <w:szCs w:val="22"/>
        </w:rPr>
        <w:t>write out the contentions in the case</w:t>
      </w:r>
      <w:r w:rsidR="004145FF">
        <w:rPr>
          <w:rFonts w:ascii="Calibri" w:eastAsia="Calibri" w:hAnsi="Calibri" w:cs="Calibri"/>
          <w:sz w:val="22"/>
          <w:szCs w:val="22"/>
        </w:rPr>
        <w:t xml:space="preserve"> (listed below)</w:t>
      </w:r>
      <w:r w:rsidR="00A70048">
        <w:rPr>
          <w:rFonts w:ascii="Calibri" w:eastAsia="Calibri" w:hAnsi="Calibri" w:cs="Calibri"/>
          <w:sz w:val="22"/>
          <w:szCs w:val="22"/>
        </w:rPr>
        <w:t xml:space="preserve">. </w:t>
      </w:r>
      <w:r w:rsidR="007044C5">
        <w:rPr>
          <w:rFonts w:ascii="Calibri" w:eastAsia="Calibri" w:hAnsi="Calibri" w:cs="Calibri"/>
          <w:sz w:val="22"/>
          <w:szCs w:val="22"/>
        </w:rPr>
        <w:t xml:space="preserve">Ask for volunteers to give an impromptu </w:t>
      </w:r>
      <w:r w:rsidR="009E2CE5">
        <w:rPr>
          <w:rFonts w:ascii="Calibri" w:eastAsia="Calibri" w:hAnsi="Calibri" w:cs="Calibri"/>
          <w:sz w:val="22"/>
          <w:szCs w:val="22"/>
        </w:rPr>
        <w:t>refutation</w:t>
      </w:r>
      <w:r w:rsidR="004145FF">
        <w:rPr>
          <w:rFonts w:ascii="Calibri" w:eastAsia="Calibri" w:hAnsi="Calibri" w:cs="Calibri"/>
          <w:sz w:val="22"/>
          <w:szCs w:val="22"/>
        </w:rPr>
        <w:t xml:space="preserve"> to one of the contentions. After you have 2-3 impromptu refutations per contention break students up into groups of five for the “On the Other Hand Activity”. Ask them to use one of their contentions from either their affirmative or negative case to start. The activity should follow the same format as the first time. Have students complete the activity with 2</w:t>
      </w:r>
      <w:r w:rsidR="00E825AB">
        <w:rPr>
          <w:rFonts w:ascii="Calibri" w:eastAsia="Calibri" w:hAnsi="Calibri" w:cs="Calibri"/>
          <w:sz w:val="22"/>
          <w:szCs w:val="22"/>
        </w:rPr>
        <w:t>-3</w:t>
      </w:r>
      <w:r w:rsidR="004145FF">
        <w:rPr>
          <w:rFonts w:ascii="Calibri" w:eastAsia="Calibri" w:hAnsi="Calibri" w:cs="Calibri"/>
          <w:sz w:val="22"/>
          <w:szCs w:val="22"/>
        </w:rPr>
        <w:t xml:space="preserve"> contentions</w:t>
      </w:r>
      <w:r w:rsidR="00E825AB">
        <w:rPr>
          <w:rFonts w:ascii="Calibri" w:eastAsia="Calibri" w:hAnsi="Calibri" w:cs="Calibri"/>
          <w:sz w:val="22"/>
          <w:szCs w:val="22"/>
        </w:rPr>
        <w:t xml:space="preserve"> (depending on time)</w:t>
      </w:r>
      <w:r w:rsidR="004145FF">
        <w:rPr>
          <w:rFonts w:ascii="Calibri" w:eastAsia="Calibri" w:hAnsi="Calibri" w:cs="Calibri"/>
          <w:sz w:val="22"/>
          <w:szCs w:val="22"/>
        </w:rPr>
        <w:t>.</w:t>
      </w:r>
    </w:p>
    <w:p w14:paraId="7758BFEB" w14:textId="457E2532" w:rsidR="00203F6D" w:rsidRPr="00DD6C4E" w:rsidRDefault="004145FF" w:rsidP="00DD6C4E">
      <w:pPr>
        <w:pStyle w:val="Body"/>
        <w:numPr>
          <w:ilvl w:val="1"/>
          <w:numId w:val="13"/>
        </w:numPr>
        <w:rPr>
          <w:rFonts w:ascii="Calibri" w:eastAsia="Calibri" w:hAnsi="Calibri" w:cs="Calibri"/>
          <w:sz w:val="22"/>
        </w:rPr>
      </w:pPr>
      <w:r w:rsidRPr="00DD6C4E">
        <w:rPr>
          <w:rFonts w:ascii="Calibri" w:eastAsia="Calibri" w:hAnsi="Calibri" w:cs="Calibri"/>
          <w:sz w:val="22"/>
        </w:rPr>
        <w:t>Affirmative Case</w:t>
      </w:r>
    </w:p>
    <w:p w14:paraId="022FECF6" w14:textId="2376EEF5" w:rsidR="0075331D" w:rsidRPr="00DD6C4E" w:rsidRDefault="0075331D" w:rsidP="0075331D">
      <w:pPr>
        <w:pStyle w:val="Body"/>
        <w:numPr>
          <w:ilvl w:val="3"/>
          <w:numId w:val="13"/>
        </w:numPr>
        <w:ind w:left="2070"/>
        <w:rPr>
          <w:rFonts w:ascii="Calibri" w:eastAsia="Calibri" w:hAnsi="Calibri" w:cs="Calibri"/>
          <w:sz w:val="22"/>
        </w:rPr>
      </w:pPr>
      <w:r w:rsidRPr="00DD6C4E">
        <w:rPr>
          <w:rFonts w:ascii="Calibri" w:hAnsi="Calibri"/>
          <w:sz w:val="22"/>
        </w:rPr>
        <w:t>Huma</w:t>
      </w:r>
      <w:bookmarkStart w:id="0" w:name="_GoBack"/>
      <w:bookmarkEnd w:id="0"/>
      <w:r w:rsidRPr="00DD6C4E">
        <w:rPr>
          <w:rFonts w:ascii="Calibri" w:hAnsi="Calibri"/>
          <w:sz w:val="22"/>
        </w:rPr>
        <w:t xml:space="preserve">n culture, or the process of differentiating oneself through interactions with your social environment, is what separates humanity from other forms of </w:t>
      </w:r>
      <w:proofErr w:type="spellStart"/>
      <w:r w:rsidRPr="00DD6C4E">
        <w:rPr>
          <w:rFonts w:ascii="Calibri" w:hAnsi="Calibri"/>
          <w:sz w:val="22"/>
        </w:rPr>
        <w:t>animality</w:t>
      </w:r>
      <w:proofErr w:type="spellEnd"/>
      <w:r w:rsidRPr="00DD6C4E">
        <w:rPr>
          <w:rFonts w:ascii="Calibri" w:hAnsi="Calibri"/>
          <w:sz w:val="22"/>
        </w:rPr>
        <w:t xml:space="preserve">. </w:t>
      </w:r>
    </w:p>
    <w:p w14:paraId="6705B68B" w14:textId="5F44BDDE" w:rsidR="00952FA4" w:rsidRPr="00DD6C4E" w:rsidRDefault="00952FA4" w:rsidP="00952FA4">
      <w:pPr>
        <w:pStyle w:val="Body"/>
        <w:numPr>
          <w:ilvl w:val="2"/>
          <w:numId w:val="13"/>
        </w:numPr>
        <w:ind w:left="1710"/>
        <w:rPr>
          <w:rFonts w:ascii="Calibri" w:eastAsia="Calibri" w:hAnsi="Calibri" w:cs="Calibri"/>
          <w:sz w:val="22"/>
        </w:rPr>
      </w:pPr>
      <w:r w:rsidRPr="00DD6C4E">
        <w:rPr>
          <w:rFonts w:ascii="Calibri" w:hAnsi="Calibri"/>
          <w:sz w:val="22"/>
        </w:rPr>
        <w:t>2.    Humans differ fundamentally from other animals due to their ability to think rationally.</w:t>
      </w:r>
    </w:p>
    <w:p w14:paraId="06601F0E" w14:textId="3A98FF52" w:rsidR="004145FF" w:rsidRPr="00DD6C4E" w:rsidRDefault="004145FF" w:rsidP="00965DD5">
      <w:pPr>
        <w:pStyle w:val="Body"/>
        <w:numPr>
          <w:ilvl w:val="1"/>
          <w:numId w:val="13"/>
        </w:numPr>
        <w:rPr>
          <w:rFonts w:ascii="Calibri" w:eastAsia="Calibri" w:hAnsi="Calibri" w:cs="Calibri"/>
          <w:sz w:val="22"/>
        </w:rPr>
      </w:pPr>
      <w:r w:rsidRPr="00DD6C4E">
        <w:rPr>
          <w:rFonts w:ascii="Calibri" w:eastAsia="Calibri" w:hAnsi="Calibri" w:cs="Calibri"/>
          <w:sz w:val="22"/>
        </w:rPr>
        <w:t>Negative Case</w:t>
      </w:r>
    </w:p>
    <w:p w14:paraId="4F72DC22" w14:textId="2FD025BE" w:rsidR="00952FA4" w:rsidRPr="00DD6C4E" w:rsidRDefault="00952FA4" w:rsidP="00952FA4">
      <w:pPr>
        <w:pStyle w:val="Body"/>
        <w:numPr>
          <w:ilvl w:val="3"/>
          <w:numId w:val="4"/>
        </w:numPr>
        <w:ind w:left="2070"/>
        <w:rPr>
          <w:rFonts w:ascii="Calibri" w:eastAsia="Calibri" w:hAnsi="Calibri" w:cs="Calibri"/>
          <w:sz w:val="24"/>
          <w:szCs w:val="22"/>
        </w:rPr>
      </w:pPr>
      <w:r w:rsidRPr="00DD6C4E">
        <w:rPr>
          <w:rFonts w:ascii="Calibri" w:hAnsi="Calibri"/>
          <w:sz w:val="22"/>
        </w:rPr>
        <w:t>All capabilities possessed by humans can be explained through acquired traits from prior forms, meaning their underlying characteristics are fundamentally similar.</w:t>
      </w:r>
    </w:p>
    <w:p w14:paraId="24B9FB88" w14:textId="7C87DC03" w:rsidR="0075331D" w:rsidRPr="00DD6C4E" w:rsidRDefault="0075331D" w:rsidP="00952FA4">
      <w:pPr>
        <w:pStyle w:val="Body"/>
        <w:numPr>
          <w:ilvl w:val="3"/>
          <w:numId w:val="4"/>
        </w:numPr>
        <w:ind w:left="2070"/>
        <w:rPr>
          <w:rFonts w:ascii="Calibri" w:eastAsia="Calibri" w:hAnsi="Calibri" w:cs="Calibri"/>
          <w:sz w:val="24"/>
          <w:szCs w:val="22"/>
        </w:rPr>
      </w:pPr>
      <w:r w:rsidRPr="00DD6C4E">
        <w:rPr>
          <w:rFonts w:ascii="Calibri" w:hAnsi="Calibri"/>
          <w:sz w:val="22"/>
        </w:rPr>
        <w:t xml:space="preserve">The traits regarded as fundamentally human are </w:t>
      </w:r>
      <w:proofErr w:type="gramStart"/>
      <w:r w:rsidRPr="00DD6C4E">
        <w:rPr>
          <w:rFonts w:ascii="Calibri" w:hAnsi="Calibri"/>
          <w:sz w:val="22"/>
        </w:rPr>
        <w:t>actually extensions</w:t>
      </w:r>
      <w:proofErr w:type="gramEnd"/>
      <w:r w:rsidRPr="00DD6C4E">
        <w:rPr>
          <w:rFonts w:ascii="Calibri" w:hAnsi="Calibri"/>
          <w:sz w:val="22"/>
        </w:rPr>
        <w:t xml:space="preserve"> of non-fundamental traits, and thus should be regarded as fundamental similarities.</w:t>
      </w:r>
    </w:p>
    <w:p w14:paraId="271BC6DF" w14:textId="77777777" w:rsidR="0075331D" w:rsidRDefault="0075331D" w:rsidP="00965DD5">
      <w:pPr>
        <w:pStyle w:val="Body"/>
        <w:rPr>
          <w:rFonts w:ascii="Calibri" w:eastAsia="Calibri" w:hAnsi="Calibri" w:cs="Calibri"/>
          <w:sz w:val="22"/>
          <w:szCs w:val="22"/>
        </w:rPr>
      </w:pPr>
    </w:p>
    <w:p w14:paraId="71B005F2" w14:textId="6FA55666" w:rsidR="00965DD5" w:rsidRPr="00757AE8" w:rsidRDefault="00E825AB" w:rsidP="00965DD5">
      <w:pPr>
        <w:pStyle w:val="Body"/>
        <w:rPr>
          <w:rFonts w:ascii="Calibri" w:eastAsia="Calibri" w:hAnsi="Calibri" w:cs="Calibri"/>
          <w:sz w:val="24"/>
          <w:szCs w:val="24"/>
        </w:rPr>
      </w:pPr>
      <w:r>
        <w:rPr>
          <w:rFonts w:ascii="Calibri" w:eastAsia="Calibri" w:hAnsi="Calibri" w:cs="Calibri"/>
          <w:sz w:val="24"/>
          <w:szCs w:val="24"/>
        </w:rPr>
        <w:t>5</w:t>
      </w:r>
      <w:r w:rsidR="00965DD5" w:rsidRPr="00965DD5">
        <w:rPr>
          <w:rFonts w:ascii="Calibri" w:eastAsia="Calibri" w:hAnsi="Calibri" w:cs="Calibri"/>
          <w:sz w:val="24"/>
          <w:szCs w:val="24"/>
        </w:rPr>
        <w:t xml:space="preserve"> </w:t>
      </w:r>
      <w:r w:rsidR="00EA45F3" w:rsidRPr="00965DD5">
        <w:rPr>
          <w:rFonts w:ascii="Calibri" w:eastAsia="Calibri" w:hAnsi="Calibri" w:cs="Calibri"/>
          <w:sz w:val="24"/>
          <w:szCs w:val="24"/>
        </w:rPr>
        <w:t>minutes - Reflection</w:t>
      </w:r>
    </w:p>
    <w:p w14:paraId="4643E03D" w14:textId="04C0B325" w:rsidR="00203F6D" w:rsidRDefault="00EA45F3" w:rsidP="00757AE8">
      <w:pPr>
        <w:pStyle w:val="Body"/>
        <w:numPr>
          <w:ilvl w:val="6"/>
          <w:numId w:val="4"/>
        </w:numPr>
        <w:ind w:left="810"/>
        <w:rPr>
          <w:rFonts w:ascii="Calibri" w:eastAsia="Calibri" w:hAnsi="Calibri" w:cs="Calibri"/>
          <w:sz w:val="22"/>
          <w:szCs w:val="22"/>
        </w:rPr>
      </w:pPr>
      <w:r>
        <w:rPr>
          <w:rFonts w:ascii="Calibri" w:eastAsia="Calibri" w:hAnsi="Calibri" w:cs="Calibri"/>
          <w:sz w:val="22"/>
          <w:szCs w:val="22"/>
        </w:rPr>
        <w:t xml:space="preserve">Guide the students in a discussion of what constituted more successful impromptu comments and speeches.  Discuss ways that they can continue to develop this skill in other situations. Conclude by asking how they might use impromptu speaking more effectively in debate rounds. </w:t>
      </w:r>
    </w:p>
    <w:p w14:paraId="1FA21E11" w14:textId="77777777" w:rsidR="00203F6D" w:rsidRDefault="00203F6D">
      <w:pPr>
        <w:pStyle w:val="Body"/>
        <w:rPr>
          <w:rFonts w:ascii="Calibri" w:eastAsia="Calibri" w:hAnsi="Calibri" w:cs="Calibri"/>
          <w:sz w:val="22"/>
          <w:szCs w:val="22"/>
        </w:rPr>
      </w:pPr>
    </w:p>
    <w:p w14:paraId="2968413A"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Informal Assessment Strategies</w:t>
      </w:r>
      <w:r>
        <w:rPr>
          <w:rFonts w:ascii="Calibri" w:eastAsia="Calibri" w:hAnsi="Calibri" w:cs="Calibri"/>
          <w:sz w:val="22"/>
          <w:szCs w:val="22"/>
        </w:rPr>
        <w:t>:</w:t>
      </w:r>
    </w:p>
    <w:p w14:paraId="1F9B19C0" w14:textId="77777777" w:rsidR="00203F6D" w:rsidRDefault="00203F6D">
      <w:pPr>
        <w:pStyle w:val="Body"/>
        <w:rPr>
          <w:rFonts w:ascii="Calibri" w:eastAsia="Calibri" w:hAnsi="Calibri" w:cs="Calibri"/>
          <w:sz w:val="22"/>
          <w:szCs w:val="22"/>
        </w:rPr>
      </w:pPr>
    </w:p>
    <w:p w14:paraId="1C379FC3" w14:textId="0566BA45" w:rsidR="00203F6D" w:rsidRDefault="00E825AB">
      <w:pPr>
        <w:pStyle w:val="Body"/>
        <w:rPr>
          <w:rFonts w:ascii="Calibri" w:eastAsia="Calibri" w:hAnsi="Calibri" w:cs="Calibri"/>
          <w:sz w:val="22"/>
          <w:szCs w:val="22"/>
        </w:rPr>
      </w:pPr>
      <w:r>
        <w:rPr>
          <w:rFonts w:ascii="Calibri" w:eastAsia="Calibri" w:hAnsi="Calibri" w:cs="Calibri"/>
          <w:sz w:val="22"/>
          <w:szCs w:val="22"/>
        </w:rPr>
        <w:t>Walk around and observe to ensure students are participating.</w:t>
      </w:r>
    </w:p>
    <w:p w14:paraId="1CF8BA7B" w14:textId="77777777" w:rsidR="00203F6D" w:rsidRDefault="00203F6D">
      <w:pPr>
        <w:pStyle w:val="Body"/>
        <w:rPr>
          <w:rFonts w:ascii="Calibri" w:eastAsia="Calibri" w:hAnsi="Calibri" w:cs="Calibri"/>
          <w:sz w:val="22"/>
          <w:szCs w:val="22"/>
        </w:rPr>
      </w:pPr>
    </w:p>
    <w:p w14:paraId="672D9E64" w14:textId="77777777" w:rsidR="00203F6D" w:rsidRDefault="00203F6D">
      <w:pPr>
        <w:pStyle w:val="Body"/>
        <w:rPr>
          <w:rFonts w:ascii="Calibri" w:eastAsia="Calibri" w:hAnsi="Calibri" w:cs="Calibri"/>
          <w:sz w:val="22"/>
          <w:szCs w:val="22"/>
        </w:rPr>
      </w:pPr>
    </w:p>
    <w:p w14:paraId="5C2260CE"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Formal Assessment Strategies</w:t>
      </w:r>
      <w:r>
        <w:rPr>
          <w:rFonts w:ascii="Calibri" w:eastAsia="Calibri" w:hAnsi="Calibri" w:cs="Calibri"/>
          <w:sz w:val="22"/>
          <w:szCs w:val="22"/>
        </w:rPr>
        <w:t>:</w:t>
      </w:r>
    </w:p>
    <w:p w14:paraId="2DE8B00E" w14:textId="77777777" w:rsidR="00203F6D" w:rsidRDefault="00203F6D">
      <w:pPr>
        <w:pStyle w:val="Body"/>
        <w:rPr>
          <w:rFonts w:ascii="Calibri" w:eastAsia="Calibri" w:hAnsi="Calibri" w:cs="Calibri"/>
          <w:sz w:val="22"/>
          <w:szCs w:val="22"/>
        </w:rPr>
      </w:pPr>
    </w:p>
    <w:p w14:paraId="52B6CE2B" w14:textId="77777777" w:rsidR="00203F6D" w:rsidRDefault="00EA45F3">
      <w:pPr>
        <w:pStyle w:val="Body"/>
        <w:rPr>
          <w:rFonts w:ascii="Calibri" w:eastAsia="Calibri" w:hAnsi="Calibri" w:cs="Calibri"/>
          <w:sz w:val="22"/>
          <w:szCs w:val="22"/>
        </w:rPr>
      </w:pPr>
      <w:r>
        <w:rPr>
          <w:rFonts w:ascii="Calibri" w:eastAsia="Calibri" w:hAnsi="Calibri" w:cs="Calibri"/>
          <w:sz w:val="22"/>
          <w:szCs w:val="22"/>
        </w:rPr>
        <w:t xml:space="preserve">None needed. </w:t>
      </w:r>
    </w:p>
    <w:p w14:paraId="4A103398" w14:textId="77777777" w:rsidR="00203F6D" w:rsidRDefault="00203F6D">
      <w:pPr>
        <w:pStyle w:val="Body"/>
        <w:rPr>
          <w:rFonts w:ascii="Calibri" w:eastAsia="Calibri" w:hAnsi="Calibri" w:cs="Calibri"/>
          <w:sz w:val="22"/>
          <w:szCs w:val="22"/>
        </w:rPr>
      </w:pPr>
    </w:p>
    <w:p w14:paraId="6A981E3D" w14:textId="77777777" w:rsidR="00203F6D" w:rsidRDefault="00203F6D">
      <w:pPr>
        <w:pStyle w:val="Body"/>
        <w:rPr>
          <w:rFonts w:ascii="Calibri" w:eastAsia="Calibri" w:hAnsi="Calibri" w:cs="Calibri"/>
          <w:sz w:val="22"/>
          <w:szCs w:val="22"/>
        </w:rPr>
      </w:pPr>
    </w:p>
    <w:p w14:paraId="68CD0A10" w14:textId="77777777" w:rsidR="00203F6D" w:rsidRDefault="00203F6D">
      <w:pPr>
        <w:pStyle w:val="Body"/>
        <w:rPr>
          <w:rFonts w:ascii="Calibri" w:eastAsia="Calibri" w:hAnsi="Calibri" w:cs="Calibri"/>
          <w:sz w:val="22"/>
          <w:szCs w:val="22"/>
        </w:rPr>
      </w:pPr>
    </w:p>
    <w:p w14:paraId="1D07E3FA" w14:textId="77777777" w:rsidR="00203F6D" w:rsidRDefault="00EA45F3">
      <w:pPr>
        <w:pStyle w:val="Body"/>
        <w:rPr>
          <w:rFonts w:ascii="Calibri" w:eastAsia="Calibri" w:hAnsi="Calibri" w:cs="Calibri"/>
          <w:sz w:val="22"/>
          <w:szCs w:val="22"/>
        </w:rPr>
      </w:pPr>
      <w:r>
        <w:rPr>
          <w:rFonts w:ascii="Calibri" w:eastAsia="Calibri" w:hAnsi="Calibri" w:cs="Calibri"/>
          <w:b/>
          <w:bCs/>
          <w:sz w:val="22"/>
          <w:szCs w:val="22"/>
        </w:rPr>
        <w:t>Reflection/Review for Future</w:t>
      </w:r>
      <w:r>
        <w:rPr>
          <w:rFonts w:ascii="Calibri" w:eastAsia="Calibri" w:hAnsi="Calibri" w:cs="Calibri"/>
          <w:sz w:val="22"/>
          <w:szCs w:val="22"/>
        </w:rPr>
        <w:t>:</w:t>
      </w:r>
    </w:p>
    <w:p w14:paraId="52C1B154" w14:textId="77777777" w:rsidR="00203F6D" w:rsidRDefault="00203F6D">
      <w:pPr>
        <w:pStyle w:val="Body"/>
        <w:rPr>
          <w:rFonts w:ascii="Calibri" w:eastAsia="Calibri" w:hAnsi="Calibri" w:cs="Calibri"/>
          <w:sz w:val="22"/>
          <w:szCs w:val="22"/>
        </w:rPr>
      </w:pPr>
    </w:p>
    <w:p w14:paraId="6BBCD69A" w14:textId="77777777" w:rsidR="00203F6D" w:rsidRDefault="00B34935">
      <w:pPr>
        <w:pStyle w:val="Body"/>
      </w:pPr>
      <w:r>
        <w:rPr>
          <w:rFonts w:ascii="Calibri" w:eastAsia="Calibri" w:hAnsi="Calibri" w:cs="Calibri"/>
          <w:sz w:val="22"/>
          <w:szCs w:val="22"/>
        </w:rPr>
        <w:t>This activity</w:t>
      </w:r>
      <w:r w:rsidR="00EA45F3">
        <w:rPr>
          <w:rFonts w:ascii="Calibri" w:eastAsia="Calibri" w:hAnsi="Calibri" w:cs="Calibri"/>
          <w:sz w:val="22"/>
          <w:szCs w:val="22"/>
        </w:rPr>
        <w:t xml:space="preserve"> can be repeated </w:t>
      </w:r>
      <w:r>
        <w:rPr>
          <w:rFonts w:ascii="Calibri" w:eastAsia="Calibri" w:hAnsi="Calibri" w:cs="Calibri"/>
          <w:sz w:val="22"/>
          <w:szCs w:val="22"/>
        </w:rPr>
        <w:t>with different cases throughout the year.</w:t>
      </w:r>
    </w:p>
    <w:sectPr w:rsidR="00203F6D">
      <w:headerReference w:type="default" r:id="rId7"/>
      <w:footerReference w:type="default" r:id="rId8"/>
      <w:headerReference w:type="first" r:id="rId9"/>
      <w:pgSz w:w="12240" w:h="15840"/>
      <w:pgMar w:top="1440" w:right="1224" w:bottom="1800" w:left="9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34EBB" w14:textId="77777777" w:rsidR="005E0647" w:rsidRDefault="005E0647">
      <w:r>
        <w:separator/>
      </w:r>
    </w:p>
  </w:endnote>
  <w:endnote w:type="continuationSeparator" w:id="0">
    <w:p w14:paraId="65A72F6E" w14:textId="77777777" w:rsidR="005E0647" w:rsidRDefault="005E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Light">
    <w:altName w:val="Times New Roman"/>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3411" w14:textId="77777777" w:rsidR="00203F6D" w:rsidRDefault="00EA45F3">
    <w:pPr>
      <w:pStyle w:val="Footer"/>
      <w:jc w:val="right"/>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DD6C4E">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 xml:space="preserve"> NUMPAGES </w:instrText>
    </w:r>
    <w:r>
      <w:rPr>
        <w:rFonts w:ascii="Calibri" w:eastAsia="Calibri" w:hAnsi="Calibri" w:cs="Calibri"/>
      </w:rPr>
      <w:fldChar w:fldCharType="separate"/>
    </w:r>
    <w:r w:rsidR="00DD6C4E">
      <w:rPr>
        <w:rFonts w:ascii="Calibri" w:eastAsia="Calibri" w:hAnsi="Calibri" w:cs="Calibri"/>
        <w:noProof/>
      </w:rPr>
      <w:t>3</w:t>
    </w:r>
    <w:r>
      <w:rPr>
        <w:rFonts w:ascii="Calibri" w:eastAsia="Calibri" w:hAnsi="Calibri" w:cs="Calibr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AAFC3" w14:textId="77777777" w:rsidR="005E0647" w:rsidRDefault="005E0647">
      <w:r>
        <w:separator/>
      </w:r>
    </w:p>
  </w:footnote>
  <w:footnote w:type="continuationSeparator" w:id="0">
    <w:p w14:paraId="50A7CD70" w14:textId="77777777" w:rsidR="005E0647" w:rsidRDefault="005E0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2155" w14:textId="77777777" w:rsidR="00203F6D" w:rsidRDefault="00EA45F3">
    <w:pPr>
      <w:pStyle w:val="Header"/>
      <w:tabs>
        <w:tab w:val="clear" w:pos="4320"/>
        <w:tab w:val="clear" w:pos="8640"/>
        <w:tab w:val="right" w:pos="97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7FC50" w14:textId="56F57A60" w:rsidR="00203F6D" w:rsidRDefault="00DD6C4E">
    <w:pPr>
      <w:pStyle w:val="Header"/>
      <w:tabs>
        <w:tab w:val="clear" w:pos="4320"/>
        <w:tab w:val="clear" w:pos="8640"/>
        <w:tab w:val="left" w:pos="3408"/>
      </w:tabs>
    </w:pPr>
    <w:r>
      <w:rPr>
        <w:noProof/>
      </w:rPr>
      <w:drawing>
        <wp:anchor distT="0" distB="0" distL="114300" distR="114300" simplePos="0" relativeHeight="251660288" behindDoc="0" locked="0" layoutInCell="1" allowOverlap="1" wp14:anchorId="22649024" wp14:editId="1EDFB843">
          <wp:simplePos x="0" y="0"/>
          <wp:positionH relativeFrom="column">
            <wp:posOffset>4791075</wp:posOffset>
          </wp:positionH>
          <wp:positionV relativeFrom="paragraph">
            <wp:posOffset>2540</wp:posOffset>
          </wp:positionV>
          <wp:extent cx="1681480" cy="1035050"/>
          <wp:effectExtent l="0" t="0" r="0" b="6350"/>
          <wp:wrapTight wrapText="bothSides">
            <wp:wrapPolygon edited="0">
              <wp:start x="0" y="0"/>
              <wp:lineTo x="0" y="21202"/>
              <wp:lineTo x="21208" y="21202"/>
              <wp:lineTo x="21208" y="0"/>
              <wp:lineTo x="0" y="0"/>
            </wp:wrapPolygon>
          </wp:wrapTight>
          <wp:docPr id="1" name="Picture 1" descr="BigQuestions_NoTa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Questions_NoTag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5F3">
      <w:rPr>
        <w:noProof/>
      </w:rPr>
      <w:drawing>
        <wp:anchor distT="152400" distB="152400" distL="152400" distR="152400" simplePos="0" relativeHeight="251658240" behindDoc="1" locked="0" layoutInCell="1" allowOverlap="1" wp14:anchorId="0406B3FB" wp14:editId="103359B0">
          <wp:simplePos x="0" y="0"/>
          <wp:positionH relativeFrom="page">
            <wp:posOffset>0</wp:posOffset>
          </wp:positionH>
          <wp:positionV relativeFrom="page">
            <wp:posOffset>0</wp:posOffset>
          </wp:positionV>
          <wp:extent cx="7771764" cy="10057578"/>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2">
                    <a:extLst/>
                  </a:blip>
                  <a:stretch>
                    <a:fillRect/>
                  </a:stretch>
                </pic:blipFill>
                <pic:spPr>
                  <a:xfrm>
                    <a:off x="0" y="0"/>
                    <a:ext cx="7771764" cy="10057578"/>
                  </a:xfrm>
                  <a:prstGeom prst="rect">
                    <a:avLst/>
                  </a:prstGeom>
                  <a:ln w="12700" cap="flat">
                    <a:noFill/>
                    <a:miter lim="400000"/>
                  </a:ln>
                  <a:effectLst/>
                </pic:spPr>
              </pic:pic>
            </a:graphicData>
          </a:graphic>
        </wp:anchor>
      </w:drawing>
    </w:r>
  </w:p>
  <w:p w14:paraId="433763CD" w14:textId="77777777" w:rsidR="00203F6D" w:rsidRDefault="00203F6D">
    <w:pPr>
      <w:pStyle w:val="Header"/>
      <w:tabs>
        <w:tab w:val="clear" w:pos="4320"/>
        <w:tab w:val="clear" w:pos="8640"/>
        <w:tab w:val="left" w:pos="3408"/>
      </w:tabs>
    </w:pPr>
  </w:p>
  <w:p w14:paraId="3EFC880A" w14:textId="77777777" w:rsidR="00203F6D" w:rsidRDefault="00203F6D">
    <w:pPr>
      <w:pStyle w:val="Header"/>
      <w:tabs>
        <w:tab w:val="clear" w:pos="4320"/>
        <w:tab w:val="clear" w:pos="8640"/>
        <w:tab w:val="left" w:pos="3408"/>
      </w:tabs>
    </w:pPr>
  </w:p>
  <w:p w14:paraId="78FBB5EE" w14:textId="77777777" w:rsidR="00203F6D" w:rsidRDefault="00203F6D">
    <w:pPr>
      <w:pStyle w:val="Header"/>
      <w:tabs>
        <w:tab w:val="clear" w:pos="4320"/>
        <w:tab w:val="clear" w:pos="8640"/>
        <w:tab w:val="left" w:pos="3408"/>
      </w:tabs>
    </w:pPr>
  </w:p>
  <w:p w14:paraId="6B7F648B" w14:textId="77777777" w:rsidR="00203F6D" w:rsidRDefault="00203F6D">
    <w:pPr>
      <w:pStyle w:val="Header"/>
      <w:tabs>
        <w:tab w:val="clear" w:pos="4320"/>
        <w:tab w:val="clear" w:pos="8640"/>
        <w:tab w:val="left" w:pos="3408"/>
      </w:tabs>
    </w:pPr>
  </w:p>
  <w:p w14:paraId="114116B8" w14:textId="77777777" w:rsidR="00203F6D" w:rsidRDefault="00203F6D">
    <w:pPr>
      <w:pStyle w:val="Header"/>
      <w:tabs>
        <w:tab w:val="clear" w:pos="4320"/>
        <w:tab w:val="clear" w:pos="8640"/>
        <w:tab w:val="left" w:pos="3408"/>
      </w:tabs>
    </w:pPr>
  </w:p>
  <w:p w14:paraId="09114BD1" w14:textId="77777777" w:rsidR="00203F6D" w:rsidRDefault="00203F6D">
    <w:pPr>
      <w:pStyle w:val="Header"/>
      <w:tabs>
        <w:tab w:val="clear" w:pos="4320"/>
        <w:tab w:val="clear" w:pos="8640"/>
        <w:tab w:val="left" w:pos="3408"/>
      </w:tabs>
    </w:pPr>
  </w:p>
  <w:p w14:paraId="77964286" w14:textId="77777777" w:rsidR="00203F6D" w:rsidRDefault="00EA45F3">
    <w:pPr>
      <w:pStyle w:val="Header"/>
      <w:tabs>
        <w:tab w:val="clear" w:pos="4320"/>
        <w:tab w:val="clear" w:pos="8640"/>
        <w:tab w:val="left" w:pos="3408"/>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6422"/>
    <w:multiLevelType w:val="hybridMultilevel"/>
    <w:tmpl w:val="8E363642"/>
    <w:numStyleLink w:val="ImportedStyle2"/>
  </w:abstractNum>
  <w:abstractNum w:abstractNumId="1">
    <w:nsid w:val="0F7C41F8"/>
    <w:multiLevelType w:val="hybridMultilevel"/>
    <w:tmpl w:val="156C49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C7982"/>
    <w:multiLevelType w:val="hybridMultilevel"/>
    <w:tmpl w:val="9CC47E74"/>
    <w:styleLink w:val="Numbered"/>
    <w:lvl w:ilvl="0" w:tplc="B3B2629A">
      <w:start w:val="1"/>
      <w:numFmt w:val="decimal"/>
      <w:suff w:val="nothing"/>
      <w:lvlText w:val="%1."/>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3F0F41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F2967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C90AFE3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DC275B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ED8A99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BAC8F5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38C3B4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74E870D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4C335AD"/>
    <w:multiLevelType w:val="hybridMultilevel"/>
    <w:tmpl w:val="B92E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1500F"/>
    <w:multiLevelType w:val="hybridMultilevel"/>
    <w:tmpl w:val="0AEC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A52C5"/>
    <w:multiLevelType w:val="hybridMultilevel"/>
    <w:tmpl w:val="B978C37C"/>
    <w:numStyleLink w:val="ImportedStyle1"/>
  </w:abstractNum>
  <w:abstractNum w:abstractNumId="6">
    <w:nsid w:val="31D85B57"/>
    <w:multiLevelType w:val="hybridMultilevel"/>
    <w:tmpl w:val="B978C37C"/>
    <w:styleLink w:val="ImportedStyle1"/>
    <w:lvl w:ilvl="0" w:tplc="1BA4E4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9CE40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743CAA">
      <w:start w:val="1"/>
      <w:numFmt w:val="lowerRoman"/>
      <w:lvlText w:val="%3."/>
      <w:lvlJc w:val="left"/>
      <w:pPr>
        <w:ind w:left="144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8D4E128">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6271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4C1ADA">
      <w:start w:val="1"/>
      <w:numFmt w:val="lowerRoman"/>
      <w:lvlText w:val="%6."/>
      <w:lvlJc w:val="left"/>
      <w:pPr>
        <w:ind w:left="360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8660D2C">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BEA70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9203E0">
      <w:start w:val="1"/>
      <w:numFmt w:val="lowerRoman"/>
      <w:lvlText w:val="%9."/>
      <w:lvlJc w:val="left"/>
      <w:pPr>
        <w:ind w:left="576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810363"/>
    <w:multiLevelType w:val="hybridMultilevel"/>
    <w:tmpl w:val="1308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90238"/>
    <w:multiLevelType w:val="hybridMultilevel"/>
    <w:tmpl w:val="B58EB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B56E8"/>
    <w:multiLevelType w:val="hybridMultilevel"/>
    <w:tmpl w:val="8E363642"/>
    <w:styleLink w:val="ImportedStyle2"/>
    <w:lvl w:ilvl="0" w:tplc="D1F084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6428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9C617A">
      <w:start w:val="1"/>
      <w:numFmt w:val="lowerRoman"/>
      <w:lvlText w:val="%3."/>
      <w:lvlJc w:val="left"/>
      <w:pPr>
        <w:ind w:left="144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F4E37D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F23A4C">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5AC378">
      <w:start w:val="1"/>
      <w:numFmt w:val="lowerRoman"/>
      <w:lvlText w:val="%6."/>
      <w:lvlJc w:val="left"/>
      <w:pPr>
        <w:ind w:left="360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DA8EBD4">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4C4E3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C295F2">
      <w:start w:val="1"/>
      <w:numFmt w:val="lowerRoman"/>
      <w:lvlText w:val="%9."/>
      <w:lvlJc w:val="left"/>
      <w:pPr>
        <w:ind w:left="576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CBF749B"/>
    <w:multiLevelType w:val="hybridMultilevel"/>
    <w:tmpl w:val="76E8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224E6"/>
    <w:multiLevelType w:val="hybridMultilevel"/>
    <w:tmpl w:val="59A22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60624"/>
    <w:multiLevelType w:val="multilevel"/>
    <w:tmpl w:val="743A5BFC"/>
    <w:lvl w:ilvl="0">
      <w:start w:val="5"/>
      <w:numFmt w:val="decimal"/>
      <w:lvlText w:val="%1"/>
      <w:lvlJc w:val="left"/>
      <w:pPr>
        <w:ind w:left="420" w:hanging="420"/>
      </w:pPr>
      <w:rPr>
        <w:rFonts w:hint="default"/>
      </w:rPr>
    </w:lvl>
    <w:lvl w:ilvl="1">
      <w:start w:val="10"/>
      <w:numFmt w:val="decimal"/>
      <w:lvlText w:val="%1-%2"/>
      <w:lvlJc w:val="left"/>
      <w:pPr>
        <w:ind w:left="460" w:hanging="420"/>
      </w:pPr>
      <w:rPr>
        <w:rFonts w:hint="default"/>
        <w:sz w:val="24"/>
        <w:szCs w:val="24"/>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3">
    <w:nsid w:val="6C4322D1"/>
    <w:multiLevelType w:val="hybridMultilevel"/>
    <w:tmpl w:val="9CC47E74"/>
    <w:numStyleLink w:val="Numbered"/>
  </w:abstractNum>
  <w:abstractNum w:abstractNumId="14">
    <w:nsid w:val="723A6211"/>
    <w:multiLevelType w:val="hybridMultilevel"/>
    <w:tmpl w:val="C322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lvlOverride w:ilvl="3">
      <w:lvl w:ilvl="3" w:tplc="F5986A0C">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13"/>
  </w:num>
  <w:num w:numId="7">
    <w:abstractNumId w:val="4"/>
  </w:num>
  <w:num w:numId="8">
    <w:abstractNumId w:val="1"/>
  </w:num>
  <w:num w:numId="9">
    <w:abstractNumId w:val="14"/>
  </w:num>
  <w:num w:numId="10">
    <w:abstractNumId w:val="7"/>
  </w:num>
  <w:num w:numId="11">
    <w:abstractNumId w:val="8"/>
  </w:num>
  <w:num w:numId="12">
    <w:abstractNumId w:val="10"/>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D"/>
    <w:rsid w:val="001D5132"/>
    <w:rsid w:val="00203F6D"/>
    <w:rsid w:val="004145FF"/>
    <w:rsid w:val="00464F85"/>
    <w:rsid w:val="004B2DD0"/>
    <w:rsid w:val="00550303"/>
    <w:rsid w:val="005E0647"/>
    <w:rsid w:val="00621D70"/>
    <w:rsid w:val="007044C5"/>
    <w:rsid w:val="0075331D"/>
    <w:rsid w:val="00757AE8"/>
    <w:rsid w:val="008A6ED6"/>
    <w:rsid w:val="00952FA4"/>
    <w:rsid w:val="00960F31"/>
    <w:rsid w:val="00965DD5"/>
    <w:rsid w:val="009E2CE5"/>
    <w:rsid w:val="00A70048"/>
    <w:rsid w:val="00AA4A4A"/>
    <w:rsid w:val="00B34935"/>
    <w:rsid w:val="00CB2BDB"/>
    <w:rsid w:val="00DD6C4E"/>
    <w:rsid w:val="00E52AEA"/>
    <w:rsid w:val="00E825AB"/>
    <w:rsid w:val="00EA45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605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genda Light" w:eastAsia="Agenda Light" w:hAnsi="Agenda Light" w:cs="Agenda Light"/>
      <w:color w:val="000000"/>
      <w:u w:color="000000"/>
    </w:rPr>
  </w:style>
  <w:style w:type="paragraph" w:styleId="Footer">
    <w:name w:val="footer"/>
    <w:pPr>
      <w:tabs>
        <w:tab w:val="center" w:pos="4320"/>
        <w:tab w:val="right" w:pos="8640"/>
      </w:tabs>
    </w:pPr>
    <w:rPr>
      <w:rFonts w:ascii="Agenda Light" w:eastAsia="Agenda Light" w:hAnsi="Agenda Light" w:cs="Agenda Light"/>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ascii="Agenda Light" w:eastAsia="Agenda Light" w:hAnsi="Agenda Light" w:cs="Agenda Light"/>
      <w:color w:val="000000"/>
      <w:u w:color="000000"/>
    </w:rPr>
  </w:style>
  <w:style w:type="paragraph" w:styleId="ListParagraph">
    <w:name w:val="List Paragraph"/>
    <w:pPr>
      <w:ind w:left="720"/>
    </w:pPr>
    <w:rPr>
      <w:rFonts w:ascii="Agenda Light" w:eastAsia="Agenda Light" w:hAnsi="Agenda Light" w:cs="Agenda Light"/>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Numbered">
    <w:name w:val="Numb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NFL">
  <a:themeElements>
    <a:clrScheme name="NFL">
      <a:dk1>
        <a:srgbClr val="000000"/>
      </a:dk1>
      <a:lt1>
        <a:srgbClr val="FFFFFF"/>
      </a:lt1>
      <a:dk2>
        <a:srgbClr val="A7A7A7"/>
      </a:dk2>
      <a:lt2>
        <a:srgbClr val="535353"/>
      </a:lt2>
      <a:accent1>
        <a:srgbClr val="DB552A"/>
      </a:accent1>
      <a:accent2>
        <a:srgbClr val="008EC8"/>
      </a:accent2>
      <a:accent3>
        <a:srgbClr val="951528"/>
      </a:accent3>
      <a:accent4>
        <a:srgbClr val="F5BB34"/>
      </a:accent4>
      <a:accent5>
        <a:srgbClr val="7B3018"/>
      </a:accent5>
      <a:accent6>
        <a:srgbClr val="005070"/>
      </a:accent6>
      <a:hlink>
        <a:srgbClr val="0000FF"/>
      </a:hlink>
      <a:folHlink>
        <a:srgbClr val="FF00FF"/>
      </a:folHlink>
    </a:clrScheme>
    <a:fontScheme name="NFL">
      <a:majorFont>
        <a:latin typeface="Helvetica Neue"/>
        <a:ea typeface="Helvetica Neue"/>
        <a:cs typeface="Helvetica Neue"/>
      </a:majorFont>
      <a:minorFont>
        <a:latin typeface="Helvetica Neue"/>
        <a:ea typeface="Helvetica Neue"/>
        <a:cs typeface="Helvetica Neue"/>
      </a:minorFont>
    </a:fontScheme>
    <a:fmtScheme name="NF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423A36"/>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423A36"/>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Burdt</cp:lastModifiedBy>
  <cp:revision>2</cp:revision>
  <dcterms:created xsi:type="dcterms:W3CDTF">2017-10-18T16:29:00Z</dcterms:created>
  <dcterms:modified xsi:type="dcterms:W3CDTF">2017-10-18T16:29:00Z</dcterms:modified>
</cp:coreProperties>
</file>