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477D" w:rsidRPr="0016467D" w:rsidRDefault="00CF3B3E" w:rsidP="00FC39C8">
      <w:pPr>
        <w:spacing w:after="120"/>
        <w:jc w:val="center"/>
        <w:rPr>
          <w:rFonts w:ascii="Calibri" w:hAnsi="Calibri"/>
          <w:b/>
          <w:sz w:val="36"/>
        </w:rPr>
        <w:sectPr w:rsidR="00E9477D" w:rsidRPr="0016467D" w:rsidSect="00E9477D">
          <w:headerReference w:type="default" r:id="rId7"/>
          <w:type w:val="continuous"/>
          <w:pgSz w:w="12240" w:h="15840"/>
          <w:pgMar w:top="2520" w:right="1080" w:bottom="1080" w:left="1800" w:header="720" w:footer="720" w:gutter="0"/>
          <w:cols w:space="720"/>
          <w:docGrid w:linePitch="360"/>
        </w:sectPr>
      </w:pPr>
      <w:r w:rsidRPr="0016467D">
        <w:rPr>
          <w:rFonts w:ascii="Calibri" w:hAnsi="Calibri"/>
          <w:b/>
          <w:sz w:val="36"/>
        </w:rPr>
        <w:t>A Resolution to</w:t>
      </w:r>
      <w:r w:rsidR="00FC39C8">
        <w:rPr>
          <w:rFonts w:ascii="Calibri" w:hAnsi="Calibri"/>
          <w:b/>
          <w:sz w:val="36"/>
        </w:rPr>
        <w:t xml:space="preserve"> Recognize the Armenian Genocide</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FC39C8">
        <w:rPr>
          <w:rFonts w:ascii="Calibri" w:hAnsi="Calibri"/>
        </w:rPr>
        <w:t>i</w:t>
      </w:r>
      <w:bookmarkStart w:id="0" w:name="_GoBack"/>
      <w:bookmarkEnd w:id="0"/>
      <w:r w:rsidR="00366D42">
        <w:rPr>
          <w:rFonts w:ascii="Calibri" w:hAnsi="Calibri"/>
        </w:rPr>
        <w:t>n 1915, leaders in the Turkish government set forth a plan to expel and massacre Armenians living in the Ottoman Empire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50290">
        <w:rPr>
          <w:rFonts w:ascii="Calibri" w:hAnsi="Calibri"/>
        </w:rPr>
        <w:t>by the early 1920’s over 1.5 million Armenians were either dead or displaced from their traditional lands</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250290">
        <w:rPr>
          <w:rFonts w:ascii="Calibri" w:hAnsi="Calibri"/>
        </w:rPr>
        <w:t>the Turks are predominantly Muslim and the Armenians were predominantly Christian</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FC39C8">
        <w:rPr>
          <w:rFonts w:ascii="Calibri" w:hAnsi="Calibri"/>
        </w:rPr>
        <w:t>between 1915 and 1922, squads of Turks engaged in killing, raping, and kidnapping Armenians with the goal of eliminating them from their historic territory</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FC39C8">
        <w:rPr>
          <w:rFonts w:ascii="Calibri" w:hAnsi="Calibri"/>
        </w:rPr>
        <w:t>most countries have officially recognized this as a genocide</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rPr>
        <w:tab/>
      </w:r>
      <w:r w:rsidR="00FC39C8">
        <w:rPr>
          <w:rFonts w:ascii="Calibri" w:hAnsi="Calibri"/>
        </w:rPr>
        <w:t>except for Ronald Reagan in 1981, every United States president has refrained from using the term “genocide” for fear of alienating the Turkish government</w:t>
      </w:r>
      <w:r w:rsidRPr="0016467D">
        <w:rPr>
          <w:rFonts w:ascii="Calibri" w:hAnsi="Calibri"/>
        </w:rPr>
        <w:t>; and</w:t>
      </w:r>
    </w:p>
    <w:p w:rsidR="00E9477D" w:rsidRPr="0016467D" w:rsidRDefault="00E9477D" w:rsidP="00E9477D">
      <w:pPr>
        <w:spacing w:line="360" w:lineRule="auto"/>
        <w:ind w:left="1440" w:hanging="1440"/>
        <w:rPr>
          <w:rFonts w:ascii="Calibri" w:hAnsi="Calibri"/>
        </w:rPr>
      </w:pPr>
      <w:r w:rsidRPr="0016467D">
        <w:rPr>
          <w:rFonts w:ascii="Calibri" w:hAnsi="Calibri"/>
          <w:b/>
        </w:rPr>
        <w:t>WHEREAS</w:t>
      </w:r>
      <w:r w:rsidRPr="0016467D">
        <w:rPr>
          <w:rFonts w:ascii="Calibri" w:hAnsi="Calibri"/>
        </w:rPr>
        <w:t>,</w:t>
      </w:r>
      <w:r w:rsidRPr="0016467D">
        <w:rPr>
          <w:rFonts w:ascii="Calibri" w:hAnsi="Calibri"/>
          <w:bCs/>
        </w:rPr>
        <w:tab/>
      </w:r>
      <w:r w:rsidR="00366D42">
        <w:rPr>
          <w:rFonts w:ascii="Calibri" w:hAnsi="Calibri"/>
          <w:bCs/>
        </w:rPr>
        <w:t>Turkish President Erdogan has made public statements denying the genocide while seeking dictatorial powers in Turkey</w:t>
      </w:r>
      <w:r w:rsidRPr="0016467D">
        <w:rPr>
          <w:rFonts w:ascii="Calibri" w:hAnsi="Calibri"/>
        </w:rPr>
        <w:t>; now, therefore, be it</w:t>
      </w:r>
    </w:p>
    <w:p w:rsidR="00E9477D" w:rsidRPr="0016467D" w:rsidRDefault="00E9477D" w:rsidP="00E9477D">
      <w:pPr>
        <w:spacing w:line="384" w:lineRule="auto"/>
        <w:ind w:left="1440" w:hanging="1440"/>
        <w:rPr>
          <w:rFonts w:ascii="Calibri" w:hAnsi="Calibri"/>
        </w:rPr>
        <w:sectPr w:rsidR="00E9477D" w:rsidRPr="0016467D">
          <w:type w:val="continuous"/>
          <w:pgSz w:w="12240" w:h="15840"/>
          <w:pgMar w:top="1080" w:right="1800" w:bottom="1080" w:left="1800" w:header="720" w:footer="720" w:gutter="0"/>
          <w:lnNumType w:countBy="1" w:restart="newSection"/>
          <w:cols w:space="720"/>
          <w:docGrid w:linePitch="360"/>
        </w:sectPr>
      </w:pPr>
      <w:r w:rsidRPr="0016467D">
        <w:rPr>
          <w:rFonts w:ascii="Calibri" w:hAnsi="Calibri"/>
          <w:b/>
          <w:bCs/>
        </w:rPr>
        <w:t>RESOLVED,</w:t>
      </w:r>
      <w:r w:rsidRPr="0016467D">
        <w:rPr>
          <w:rFonts w:ascii="Calibri" w:hAnsi="Calibri"/>
        </w:rPr>
        <w:tab/>
        <w:t>By the Congress here assembled that</w:t>
      </w:r>
      <w:r w:rsidR="00366D42">
        <w:rPr>
          <w:rFonts w:ascii="Calibri" w:hAnsi="Calibri"/>
        </w:rPr>
        <w:t xml:space="preserve"> the United States recognizes Turkish actions against the Armenian people as a genocide and shall take this into consideration with respect to foreign policy</w:t>
      </w:r>
      <w:r w:rsidRPr="0016467D">
        <w:rPr>
          <w:rFonts w:ascii="Calibri" w:hAnsi="Calibri"/>
        </w:rPr>
        <w:t>.</w:t>
      </w:r>
    </w:p>
    <w:p w:rsidR="00E9477D" w:rsidRPr="0016467D" w:rsidRDefault="00E9477D" w:rsidP="00E9477D">
      <w:pPr>
        <w:pStyle w:val="z-TopofForm"/>
        <w:ind w:left="1440" w:hanging="1440"/>
        <w:rPr>
          <w:rFonts w:ascii="Calibri" w:hAnsi="Calibri"/>
          <w:i/>
          <w:sz w:val="20"/>
        </w:rPr>
      </w:pPr>
    </w:p>
    <w:sectPr w:rsidR="00E9477D" w:rsidRPr="0016467D" w:rsidSect="00E9477D">
      <w:headerReference w:type="default" r:id="rId8"/>
      <w:type w:val="continuous"/>
      <w:pgSz w:w="12240" w:h="15840"/>
      <w:pgMar w:top="1080" w:right="1800" w:bottom="864"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52F6" w:rsidRDefault="00CF3B3E">
      <w:r>
        <w:separator/>
      </w:r>
    </w:p>
  </w:endnote>
  <w:endnote w:type="continuationSeparator" w:id="0">
    <w:p w:rsidR="003652F6" w:rsidRDefault="00CF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52F6" w:rsidRDefault="00CF3B3E">
      <w:r>
        <w:separator/>
      </w:r>
    </w:p>
  </w:footnote>
  <w:footnote w:type="continuationSeparator" w:id="0">
    <w:p w:rsidR="003652F6" w:rsidRDefault="00CF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Default="00FC39C8">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477D" w:rsidRPr="008B17C8" w:rsidRDefault="00E9477D" w:rsidP="00E9477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4"/>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6398"/>
    <w:rsid w:val="00250290"/>
    <w:rsid w:val="003652F6"/>
    <w:rsid w:val="00366D42"/>
    <w:rsid w:val="00436398"/>
    <w:rsid w:val="00CF3B3E"/>
    <w:rsid w:val="00E9477D"/>
    <w:rsid w:val="00FC39C8"/>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chartTrackingRefBased/>
  <w15:docId w15:val="{83B23B33-9358-4F59-91D8-9FD2A47B17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1B58"/>
    <w:rPr>
      <w:sz w:val="24"/>
      <w:szCs w:val="24"/>
    </w:rPr>
  </w:style>
  <w:style w:type="paragraph" w:styleId="Heading1">
    <w:name w:val="heading 1"/>
    <w:basedOn w:val="Normal"/>
    <w:next w:val="Normal"/>
    <w:link w:val="Heading1Char"/>
    <w:uiPriority w:val="99"/>
    <w:qFormat/>
    <w:rsid w:val="000F1B58"/>
    <w:pPr>
      <w:keepNext/>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F1B58"/>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0F1B58"/>
  </w:style>
  <w:style w:type="character" w:customStyle="1" w:styleId="z-TopofFormChar">
    <w:name w:val="z-Top of Form Char"/>
    <w:basedOn w:val="DefaultParagraphFont"/>
    <w:link w:val="z-TopofForm"/>
    <w:uiPriority w:val="99"/>
    <w:rsid w:val="000F1B58"/>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0F1B58"/>
    <w:pPr>
      <w:pBdr>
        <w:top w:val="single" w:sz="6" w:space="1" w:color="auto"/>
      </w:pBdr>
      <w:jc w:val="center"/>
    </w:pPr>
    <w:rPr>
      <w:rFonts w:ascii="Arial" w:hAnsi="Arial"/>
      <w:vanish/>
      <w:sz w:val="16"/>
      <w:szCs w:val="16"/>
    </w:rPr>
  </w:style>
  <w:style w:type="character" w:customStyle="1" w:styleId="z-BottomofFormChar">
    <w:name w:val="z-Bottom of Form Char"/>
    <w:basedOn w:val="DefaultParagraphFont"/>
    <w:link w:val="z-BottomofForm"/>
    <w:uiPriority w:val="99"/>
    <w:semiHidden/>
    <w:rsid w:val="000F1B58"/>
    <w:rPr>
      <w:rFonts w:ascii="Arial" w:hAnsi="Arial"/>
      <w:vanish/>
      <w:sz w:val="16"/>
      <w:szCs w:val="16"/>
    </w:rPr>
  </w:style>
  <w:style w:type="paragraph" w:styleId="NormalWeb">
    <w:name w:val="Normal (Web)"/>
    <w:basedOn w:val="z-TopofForm"/>
    <w:uiPriority w:val="99"/>
    <w:rsid w:val="000F1B58"/>
  </w:style>
  <w:style w:type="character" w:styleId="HTMLAcronym">
    <w:name w:val="HTML Acronym"/>
    <w:uiPriority w:val="99"/>
    <w:rsid w:val="000F1B58"/>
    <w:rPr>
      <w:b/>
      <w:sz w:val="28"/>
      <w:szCs w:val="20"/>
    </w:rPr>
  </w:style>
  <w:style w:type="paragraph" w:styleId="HTMLAddress">
    <w:name w:val="HTML Address"/>
    <w:basedOn w:val="z-TopofForm"/>
    <w:link w:val="HTMLAddressChar"/>
    <w:uiPriority w:val="99"/>
    <w:rsid w:val="000F1B58"/>
  </w:style>
  <w:style w:type="character" w:customStyle="1" w:styleId="HTMLAddressChar">
    <w:name w:val="HTML Address Char"/>
    <w:basedOn w:val="DefaultParagraphFont"/>
    <w:link w:val="HTMLAddress"/>
    <w:uiPriority w:val="99"/>
    <w:semiHidden/>
    <w:rsid w:val="000F1B58"/>
    <w:rPr>
      <w:i/>
      <w:iCs/>
    </w:rPr>
  </w:style>
  <w:style w:type="character" w:styleId="HTMLCite">
    <w:name w:val="HTML Cite"/>
    <w:uiPriority w:val="99"/>
    <w:rsid w:val="000F1B58"/>
    <w:rPr>
      <w:i/>
      <w:szCs w:val="20"/>
    </w:rPr>
  </w:style>
  <w:style w:type="character" w:styleId="HTMLCode">
    <w:name w:val="HTML Code"/>
    <w:uiPriority w:val="99"/>
    <w:rsid w:val="000F1B58"/>
    <w:rPr>
      <w:sz w:val="20"/>
      <w:szCs w:val="20"/>
    </w:rPr>
  </w:style>
  <w:style w:type="character" w:styleId="HTMLDefinition">
    <w:name w:val="HTML Definition"/>
    <w:uiPriority w:val="99"/>
    <w:rsid w:val="000F1B58"/>
    <w:rPr>
      <w:rFonts w:cs="Times New Roman"/>
      <w:vertAlign w:val="superscript"/>
    </w:rPr>
  </w:style>
  <w:style w:type="paragraph" w:styleId="BodyTextIndent">
    <w:name w:val="Body Text Indent"/>
    <w:basedOn w:val="Normal"/>
    <w:link w:val="BodyTextIndentChar"/>
    <w:uiPriority w:val="99"/>
    <w:rsid w:val="000F1B58"/>
    <w:pPr>
      <w:ind w:left="1260" w:hanging="1260"/>
    </w:pPr>
  </w:style>
  <w:style w:type="character" w:customStyle="1" w:styleId="BodyTextIndentChar">
    <w:name w:val="Body Text Indent Char"/>
    <w:basedOn w:val="DefaultParagraphFont"/>
    <w:link w:val="BodyTextIndent"/>
    <w:uiPriority w:val="99"/>
    <w:semiHidden/>
    <w:rsid w:val="000F1B58"/>
  </w:style>
  <w:style w:type="paragraph" w:styleId="BodyTextIndent2">
    <w:name w:val="Body Text Indent 2"/>
    <w:basedOn w:val="Normal"/>
    <w:link w:val="BodyTextIndent2Char"/>
    <w:uiPriority w:val="99"/>
    <w:rsid w:val="000F1B58"/>
    <w:pPr>
      <w:ind w:left="1260"/>
    </w:pPr>
  </w:style>
  <w:style w:type="character" w:customStyle="1" w:styleId="BodyTextIndent2Char">
    <w:name w:val="Body Text Indent 2 Char"/>
    <w:basedOn w:val="DefaultParagraphFont"/>
    <w:link w:val="BodyTextIndent2"/>
    <w:uiPriority w:val="99"/>
    <w:semiHidden/>
    <w:rsid w:val="000F1B58"/>
  </w:style>
  <w:style w:type="character" w:styleId="LineNumber">
    <w:name w:val="line number"/>
    <w:basedOn w:val="DefaultParagraphFont"/>
    <w:uiPriority w:val="99"/>
    <w:rsid w:val="000F1B58"/>
    <w:rPr>
      <w:rFonts w:cs="Times New Roman"/>
    </w:rPr>
  </w:style>
  <w:style w:type="paragraph" w:styleId="Header">
    <w:name w:val="header"/>
    <w:basedOn w:val="Normal"/>
    <w:link w:val="HeaderChar"/>
    <w:uiPriority w:val="99"/>
    <w:rsid w:val="00EA5453"/>
    <w:pPr>
      <w:tabs>
        <w:tab w:val="center" w:pos="4320"/>
        <w:tab w:val="right" w:pos="8640"/>
      </w:tabs>
    </w:pPr>
  </w:style>
  <w:style w:type="character" w:customStyle="1" w:styleId="HeaderChar">
    <w:name w:val="Header Char"/>
    <w:basedOn w:val="DefaultParagraphFont"/>
    <w:link w:val="Header"/>
    <w:uiPriority w:val="99"/>
    <w:rsid w:val="00EA5453"/>
  </w:style>
  <w:style w:type="paragraph" w:styleId="Footer">
    <w:name w:val="footer"/>
    <w:basedOn w:val="Normal"/>
    <w:link w:val="FooterChar"/>
    <w:rsid w:val="00EA5453"/>
    <w:pPr>
      <w:tabs>
        <w:tab w:val="center" w:pos="4320"/>
        <w:tab w:val="right" w:pos="8640"/>
      </w:tabs>
    </w:pPr>
  </w:style>
  <w:style w:type="character" w:customStyle="1" w:styleId="FooterChar">
    <w:name w:val="Footer Char"/>
    <w:basedOn w:val="DefaultParagraphFont"/>
    <w:link w:val="Footer"/>
    <w:rsid w:val="00EA54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177</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A Resolution to Amend the Constitution </vt:lpstr>
    </vt:vector>
  </TitlesOfParts>
  <Manager>adam.jacobi@nationalforensicleague.org</Manager>
  <Company>National Forensic League</Company>
  <LinksUpToDate>false</LinksUpToDate>
  <CharactersWithSpaces>1165</CharactersWithSpaces>
  <SharedDoc>false</SharedDoc>
  <HyperlinkBase/>
  <HLinks>
    <vt:vector size="6" baseType="variant">
      <vt:variant>
        <vt:i4>1769540</vt:i4>
      </vt:variant>
      <vt:variant>
        <vt:i4>-1</vt:i4>
      </vt:variant>
      <vt:variant>
        <vt:i4>2053</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Resolution to Amend the Constitution </dc:title>
  <dc:subject>Legislation</dc:subject>
  <dc:creator>Adam Jacobi</dc:creator>
  <cp:keywords>congress, legislation, bill, law</cp:keywords>
  <dc:description/>
  <cp:lastModifiedBy>Kevin Berlat</cp:lastModifiedBy>
  <cp:revision>2</cp:revision>
  <cp:lastPrinted>2005-02-04T20:36:00Z</cp:lastPrinted>
  <dcterms:created xsi:type="dcterms:W3CDTF">2017-05-03T18:04:00Z</dcterms:created>
  <dcterms:modified xsi:type="dcterms:W3CDTF">2017-05-03T18:04:00Z</dcterms:modified>
  <cp:category>Congressional Debate</cp:category>
</cp:coreProperties>
</file>