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467D" w:rsidRDefault="00CF3B3E" w:rsidP="00E9477D">
      <w:pPr>
        <w:spacing w:after="120"/>
        <w:jc w:val="center"/>
        <w:rPr>
          <w:rFonts w:ascii="Calibri" w:hAnsi="Calibri"/>
          <w:b/>
          <w:sz w:val="36"/>
        </w:rPr>
      </w:pPr>
      <w:r w:rsidRPr="0016467D">
        <w:rPr>
          <w:rFonts w:ascii="Calibri" w:hAnsi="Calibri"/>
          <w:b/>
          <w:sz w:val="36"/>
        </w:rPr>
        <w:t>A Resolution to</w:t>
      </w:r>
      <w:r w:rsidR="0089362B">
        <w:rPr>
          <w:rFonts w:ascii="Calibri" w:hAnsi="Calibri"/>
          <w:b/>
          <w:sz w:val="36"/>
        </w:rPr>
        <w:t xml:space="preserve"> Compel a Special Prosecutor</w:t>
      </w:r>
    </w:p>
    <w:p w:rsidR="00E9477D" w:rsidRPr="0016467D" w:rsidRDefault="00E9477D" w:rsidP="00E9477D">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p>
    <w:p w:rsidR="00E9477D" w:rsidRPr="0016467D" w:rsidRDefault="00E9477D" w:rsidP="00E9477D">
      <w:pPr>
        <w:spacing w:line="360" w:lineRule="auto"/>
        <w:ind w:left="1440" w:hanging="1440"/>
        <w:rPr>
          <w:rFonts w:ascii="Calibri" w:hAnsi="Calibri"/>
        </w:rPr>
      </w:pPr>
      <w:r w:rsidRPr="0016467D">
        <w:rPr>
          <w:rFonts w:ascii="Calibri" w:hAnsi="Calibri"/>
          <w:b/>
        </w:rPr>
        <w:lastRenderedPageBreak/>
        <w:t>WHEREAS</w:t>
      </w:r>
      <w:r w:rsidRPr="0016467D">
        <w:rPr>
          <w:rFonts w:ascii="Calibri" w:hAnsi="Calibri"/>
        </w:rPr>
        <w:t>,</w:t>
      </w:r>
      <w:r w:rsidRPr="0016467D">
        <w:rPr>
          <w:rFonts w:ascii="Calibri" w:hAnsi="Calibri"/>
        </w:rPr>
        <w:tab/>
      </w:r>
      <w:r w:rsidR="00905EBB">
        <w:rPr>
          <w:rFonts w:ascii="Calibri" w:hAnsi="Calibri"/>
        </w:rPr>
        <w:t>Russia has been accused of influencing the Presidential election of 2016</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905EBB">
        <w:rPr>
          <w:rFonts w:ascii="Calibri" w:hAnsi="Calibri"/>
        </w:rPr>
        <w:t>such influence benefitted the current administration and may have directly changed the result of the election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905EBB">
        <w:rPr>
          <w:rFonts w:ascii="Calibri" w:hAnsi="Calibri"/>
        </w:rPr>
        <w:t>several high-ranking members of the administration have been reported to have met with Russian ambassadors and representatives during and after the election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905EBB">
        <w:rPr>
          <w:rFonts w:ascii="Calibri" w:hAnsi="Calibri"/>
        </w:rPr>
        <w:t>one of those so accused is the Attorney General</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B7582D">
        <w:rPr>
          <w:rFonts w:ascii="Calibri" w:hAnsi="Calibri"/>
        </w:rPr>
        <w:t>the influence that Russia may hold over members of the administration has the potential to significantly affect our foreign policy actions</w:t>
      </w:r>
      <w:r w:rsidRPr="0016467D">
        <w:rPr>
          <w:rFonts w:ascii="Calibri" w:hAnsi="Calibri"/>
        </w:rPr>
        <w:t>; and</w:t>
      </w:r>
    </w:p>
    <w:p w:rsidR="00E9477D" w:rsidRPr="0016467D" w:rsidRDefault="00E9477D" w:rsidP="00E9477D">
      <w:pPr>
        <w:spacing w:line="360" w:lineRule="auto"/>
        <w:ind w:left="1440" w:hanging="1440"/>
        <w:rPr>
          <w:rFonts w:ascii="Calibri" w:hAnsi="Calibri"/>
        </w:rPr>
      </w:pPr>
      <w:bookmarkStart w:id="0" w:name="_GoBack"/>
      <w:bookmarkEnd w:id="0"/>
      <w:r w:rsidRPr="0016467D">
        <w:rPr>
          <w:rFonts w:ascii="Calibri" w:hAnsi="Calibri"/>
          <w:b/>
        </w:rPr>
        <w:t>WHEREAS</w:t>
      </w:r>
      <w:r w:rsidRPr="0016467D">
        <w:rPr>
          <w:rFonts w:ascii="Calibri" w:hAnsi="Calibri"/>
        </w:rPr>
        <w:t>,</w:t>
      </w:r>
      <w:r w:rsidRPr="0016467D">
        <w:rPr>
          <w:rFonts w:ascii="Calibri" w:hAnsi="Calibri"/>
        </w:rPr>
        <w:tab/>
      </w:r>
      <w:r w:rsidR="00905EBB">
        <w:rPr>
          <w:rFonts w:ascii="Calibri" w:hAnsi="Calibri"/>
        </w:rPr>
        <w:t>the appearance of corruption is often worse than the corruption itself</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bCs/>
        </w:rPr>
        <w:tab/>
      </w:r>
      <w:r w:rsidR="00B7582D">
        <w:rPr>
          <w:rFonts w:ascii="Calibri" w:hAnsi="Calibri"/>
        </w:rPr>
        <w:t>the previous independent counsel statute was permitted to expire in 1999, leaving Congress with limited actions with which to compel the administration</w:t>
      </w:r>
      <w:r w:rsidRPr="0016467D">
        <w:rPr>
          <w:rFonts w:ascii="Calibri" w:hAnsi="Calibri"/>
        </w:rPr>
        <w:t>;</w:t>
      </w:r>
      <w:r w:rsidR="00905EBB">
        <w:rPr>
          <w:rFonts w:ascii="Calibri" w:hAnsi="Calibri"/>
        </w:rPr>
        <w:t xml:space="preserve"> </w:t>
      </w:r>
      <w:r w:rsidRPr="0016467D">
        <w:rPr>
          <w:rFonts w:ascii="Calibri" w:hAnsi="Calibri"/>
        </w:rPr>
        <w:t>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89362B">
        <w:rPr>
          <w:rFonts w:ascii="Calibri" w:hAnsi="Calibri"/>
        </w:rPr>
        <w:t xml:space="preserve"> the President and Attorney General shall appoint a special prosecutor to investigate the administration’s ties to Russia, and shall accept and abide by the results of the investigation</w:t>
      </w:r>
      <w:r w:rsidRPr="0016467D">
        <w:rPr>
          <w:rFonts w:ascii="Calibri" w:hAnsi="Calibri"/>
        </w:rPr>
        <w:t>.</w:t>
      </w:r>
    </w:p>
    <w:p w:rsidR="00E9477D" w:rsidRPr="0016467D" w:rsidRDefault="00E9477D" w:rsidP="0089362B">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99C" w:rsidRDefault="00CF3B3E">
      <w:r>
        <w:separator/>
      </w:r>
    </w:p>
  </w:endnote>
  <w:endnote w:type="continuationSeparator" w:id="0">
    <w:p w:rsidR="0008099C"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99C" w:rsidRDefault="00CF3B3E">
      <w:r>
        <w:separator/>
      </w:r>
    </w:p>
  </w:footnote>
  <w:footnote w:type="continuationSeparator" w:id="0">
    <w:p w:rsidR="0008099C"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B7582D">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08099C"/>
    <w:rsid w:val="00436398"/>
    <w:rsid w:val="0089362B"/>
    <w:rsid w:val="00905EBB"/>
    <w:rsid w:val="00B7582D"/>
    <w:rsid w:val="00CF3B3E"/>
    <w:rsid w:val="00E9477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170</Words>
  <Characters>974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1142</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dc:title>
  <dc:subject>Legislation</dc:subject>
  <dc:creator>Adam Jacobi</dc:creator>
  <cp:keywords>congress, legislation, bill, law</cp:keywords>
  <dc:description/>
  <cp:lastModifiedBy>Berlat, Kevin</cp:lastModifiedBy>
  <cp:revision>2</cp:revision>
  <cp:lastPrinted>2005-02-04T20:36:00Z</cp:lastPrinted>
  <dcterms:created xsi:type="dcterms:W3CDTF">2017-05-01T18:29:00Z</dcterms:created>
  <dcterms:modified xsi:type="dcterms:W3CDTF">2017-05-01T18:29:00Z</dcterms:modified>
  <cp:category>Congressional Debate</cp:category>
</cp:coreProperties>
</file>