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C5371" w14:textId="77777777" w:rsidR="00AE7D02" w:rsidRPr="00AE7D02" w:rsidRDefault="00AE7D02" w:rsidP="00AE7D02">
      <w:pPr>
        <w:rPr>
          <w:rFonts w:asciiTheme="minorHAnsi" w:hAnsiTheme="minorHAnsi" w:cstheme="minorHAnsi"/>
          <w:b/>
          <w:bCs/>
          <w:sz w:val="22"/>
          <w:szCs w:val="22"/>
        </w:rPr>
      </w:pPr>
      <w:r w:rsidRPr="00AE7D02">
        <w:rPr>
          <w:rFonts w:asciiTheme="minorHAnsi" w:hAnsiTheme="minorHAnsi" w:cstheme="minorHAnsi"/>
          <w:b/>
          <w:bCs/>
          <w:sz w:val="22"/>
          <w:szCs w:val="22"/>
        </w:rPr>
        <w:t>STUDENTS STRIVING FOR CHANGE</w:t>
      </w:r>
    </w:p>
    <w:p w14:paraId="1E18EB1D" w14:textId="5418D6FC"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Dear </w:t>
      </w:r>
      <w:r w:rsidRPr="00AE7D02">
        <w:rPr>
          <w:rFonts w:asciiTheme="minorHAnsi" w:hAnsiTheme="minorHAnsi" w:cstheme="minorHAnsi"/>
          <w:b/>
          <w:bCs/>
          <w:sz w:val="22"/>
          <w:szCs w:val="22"/>
        </w:rPr>
        <w:t>______</w:t>
      </w:r>
      <w:r w:rsidRPr="00AE7D02">
        <w:rPr>
          <w:rFonts w:asciiTheme="minorHAnsi" w:hAnsiTheme="minorHAnsi" w:cstheme="minorHAnsi"/>
          <w:sz w:val="22"/>
          <w:szCs w:val="22"/>
        </w:rPr>
        <w:t>,</w:t>
      </w:r>
    </w:p>
    <w:p w14:paraId="3D0077F9" w14:textId="77777777" w:rsidR="00AE7D02" w:rsidRPr="00AE7D02" w:rsidRDefault="00AE7D02" w:rsidP="00AE7D02">
      <w:pPr>
        <w:rPr>
          <w:rFonts w:asciiTheme="minorHAnsi" w:hAnsiTheme="minorHAnsi" w:cstheme="minorHAnsi"/>
          <w:sz w:val="22"/>
          <w:szCs w:val="22"/>
        </w:rPr>
      </w:pPr>
    </w:p>
    <w:p w14:paraId="56076D63" w14:textId="3DBAB9C8"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NSDA student members not only learn valuable </w:t>
      </w:r>
      <w:proofErr w:type="gramStart"/>
      <w:r w:rsidRPr="00AE7D02">
        <w:rPr>
          <w:rFonts w:asciiTheme="minorHAnsi" w:hAnsiTheme="minorHAnsi" w:cstheme="minorHAnsi"/>
          <w:sz w:val="22"/>
          <w:szCs w:val="22"/>
        </w:rPr>
        <w:t>skills, but</w:t>
      </w:r>
      <w:proofErr w:type="gramEnd"/>
      <w:r w:rsidRPr="00AE7D02">
        <w:rPr>
          <w:rFonts w:asciiTheme="minorHAnsi" w:hAnsiTheme="minorHAnsi" w:cstheme="minorHAnsi"/>
          <w:sz w:val="22"/>
          <w:szCs w:val="22"/>
        </w:rPr>
        <w:t xml:space="preserve"> learn how to use those skills to make the world a better place. As members of our Honor Society, students pledge to uphold the </w:t>
      </w:r>
      <w:hyperlink r:id="rId4" w:history="1">
        <w:r w:rsidRPr="00AE7D02">
          <w:rPr>
            <w:rStyle w:val="Hyperlink"/>
            <w:rFonts w:asciiTheme="minorHAnsi" w:hAnsiTheme="minorHAnsi" w:cstheme="minorHAnsi"/>
            <w:sz w:val="22"/>
            <w:szCs w:val="22"/>
          </w:rPr>
          <w:t>highest standards of integrity, humility, respect, leadership, and service in the pursuit of excellence</w:t>
        </w:r>
      </w:hyperlink>
      <w:r w:rsidRPr="00AE7D02">
        <w:rPr>
          <w:rFonts w:asciiTheme="minorHAnsi" w:hAnsiTheme="minorHAnsi" w:cstheme="minorHAnsi"/>
          <w:sz w:val="22"/>
          <w:szCs w:val="22"/>
        </w:rPr>
        <w:t xml:space="preserve">. </w:t>
      </w:r>
    </w:p>
    <w:p w14:paraId="6CD4DDBC" w14:textId="77777777" w:rsidR="00AE7D02" w:rsidRPr="00AE7D02" w:rsidRDefault="00AE7D02" w:rsidP="00AE7D02">
      <w:pPr>
        <w:rPr>
          <w:rFonts w:asciiTheme="minorHAnsi" w:hAnsiTheme="minorHAnsi" w:cstheme="minorHAnsi"/>
          <w:sz w:val="22"/>
          <w:szCs w:val="22"/>
        </w:rPr>
      </w:pPr>
    </w:p>
    <w:p w14:paraId="3D4B6C0F" w14:textId="48DC3820"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Our community is proud to celebrate the competitive success, academic achievement, and service contributions of our students. The only thing missing is you! </w:t>
      </w:r>
      <w:hyperlink r:id="rId5" w:history="1">
        <w:r w:rsidRPr="00AE7D02">
          <w:rPr>
            <w:rStyle w:val="Hyperlink"/>
            <w:rFonts w:asciiTheme="minorHAnsi" w:hAnsiTheme="minorHAnsi" w:cstheme="minorHAnsi"/>
            <w:sz w:val="22"/>
            <w:szCs w:val="22"/>
          </w:rPr>
          <w:t>Join us today by renewing your NSDA school membership</w:t>
        </w:r>
      </w:hyperlink>
      <w:r w:rsidRPr="00AE7D02">
        <w:rPr>
          <w:rFonts w:asciiTheme="minorHAnsi" w:hAnsiTheme="minorHAnsi" w:cstheme="minorHAnsi"/>
          <w:sz w:val="22"/>
          <w:szCs w:val="22"/>
        </w:rPr>
        <w:t xml:space="preserve">. </w:t>
      </w:r>
    </w:p>
    <w:p w14:paraId="117D518C" w14:textId="77777777" w:rsidR="00AE7D02" w:rsidRPr="00AE7D02" w:rsidRDefault="00AE7D02" w:rsidP="00AE7D02">
      <w:pPr>
        <w:rPr>
          <w:rFonts w:asciiTheme="minorHAnsi" w:hAnsiTheme="minorHAnsi" w:cstheme="minorHAnsi"/>
          <w:sz w:val="22"/>
          <w:szCs w:val="22"/>
        </w:rPr>
      </w:pPr>
    </w:p>
    <w:p w14:paraId="0FAE1006" w14:textId="104B2309"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In </w:t>
      </w:r>
      <w:hyperlink r:id="rId6" w:history="1">
        <w:r w:rsidRPr="00AE7D02">
          <w:rPr>
            <w:rStyle w:val="Hyperlink"/>
            <w:rFonts w:asciiTheme="minorHAnsi" w:hAnsiTheme="minorHAnsi" w:cstheme="minorHAnsi"/>
            <w:sz w:val="22"/>
            <w:szCs w:val="22"/>
          </w:rPr>
          <w:t>this</w:t>
        </w:r>
        <w:r w:rsidRPr="00AE7D02">
          <w:rPr>
            <w:rStyle w:val="Hyperlink"/>
            <w:rFonts w:asciiTheme="minorHAnsi" w:hAnsiTheme="minorHAnsi" w:cstheme="minorHAnsi"/>
            <w:sz w:val="22"/>
            <w:szCs w:val="22"/>
          </w:rPr>
          <w:t xml:space="preserve"> video</w:t>
        </w:r>
      </w:hyperlink>
      <w:r w:rsidRPr="00AE7D02">
        <w:rPr>
          <w:rFonts w:asciiTheme="minorHAnsi" w:hAnsiTheme="minorHAnsi" w:cstheme="minorHAnsi"/>
          <w:sz w:val="22"/>
          <w:szCs w:val="22"/>
        </w:rPr>
        <w:t xml:space="preserve">, six students share how NSDA membership helped them find their voices, advocate for change, and serve their communities. </w:t>
      </w:r>
    </w:p>
    <w:p w14:paraId="157961DC" w14:textId="2D8BD9A0" w:rsidR="008666E8" w:rsidRPr="00AE7D02" w:rsidRDefault="00AE7D02">
      <w:pPr>
        <w:rPr>
          <w:rFonts w:asciiTheme="minorHAnsi" w:hAnsiTheme="minorHAnsi" w:cstheme="minorHAnsi"/>
          <w:sz w:val="22"/>
          <w:szCs w:val="22"/>
        </w:rPr>
      </w:pPr>
    </w:p>
    <w:p w14:paraId="14632946" w14:textId="77777777"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color w:val="333333"/>
          <w:sz w:val="22"/>
          <w:szCs w:val="22"/>
          <w:shd w:val="clear" w:color="auto" w:fill="FFFFFF"/>
        </w:rPr>
        <w:t xml:space="preserve">If you have any questions, please don’t hesitate to contact </w:t>
      </w:r>
      <w:r>
        <w:rPr>
          <w:rFonts w:asciiTheme="minorHAnsi" w:hAnsiTheme="minorHAnsi" w:cstheme="minorHAnsi"/>
          <w:color w:val="333333"/>
          <w:sz w:val="22"/>
          <w:szCs w:val="22"/>
          <w:shd w:val="clear" w:color="auto" w:fill="FFFFFF"/>
        </w:rPr>
        <w:t xml:space="preserve">me at _____________ or </w:t>
      </w:r>
      <w:r w:rsidRPr="00AE7D02">
        <w:rPr>
          <w:rFonts w:asciiTheme="minorHAnsi" w:hAnsiTheme="minorHAnsi" w:cstheme="minorHAnsi"/>
          <w:color w:val="333333"/>
          <w:sz w:val="22"/>
          <w:szCs w:val="22"/>
          <w:shd w:val="clear" w:color="auto" w:fill="FFFFFF"/>
        </w:rPr>
        <w:t xml:space="preserve">the NSDA national office at (920) 748-6206 or </w:t>
      </w:r>
      <w:hyperlink r:id="rId7" w:history="1">
        <w:r w:rsidRPr="00AE7D02">
          <w:rPr>
            <w:rStyle w:val="Hyperlink"/>
            <w:rFonts w:asciiTheme="minorHAnsi" w:hAnsiTheme="minorHAnsi" w:cstheme="minorHAnsi"/>
            <w:sz w:val="22"/>
            <w:szCs w:val="22"/>
            <w:shd w:val="clear" w:color="auto" w:fill="FFFFFF"/>
          </w:rPr>
          <w:t>info@speechanddebate.org</w:t>
        </w:r>
      </w:hyperlink>
      <w:r w:rsidRPr="00AE7D02">
        <w:rPr>
          <w:rFonts w:asciiTheme="minorHAnsi" w:hAnsiTheme="minorHAnsi" w:cstheme="minorHAnsi"/>
          <w:color w:val="333333"/>
          <w:sz w:val="22"/>
          <w:szCs w:val="22"/>
          <w:shd w:val="clear" w:color="auto" w:fill="FFFFFF"/>
        </w:rPr>
        <w:t>. </w:t>
      </w:r>
    </w:p>
    <w:p w14:paraId="6928A24B" w14:textId="3494EAED" w:rsidR="00AE7D02" w:rsidRPr="00AE7D02" w:rsidRDefault="00AE7D02">
      <w:pPr>
        <w:rPr>
          <w:rFonts w:asciiTheme="minorHAnsi" w:hAnsiTheme="minorHAnsi" w:cstheme="minorHAnsi"/>
          <w:sz w:val="22"/>
          <w:szCs w:val="22"/>
        </w:rPr>
      </w:pPr>
    </w:p>
    <w:p w14:paraId="59B249FA" w14:textId="77777777" w:rsidR="00AE7D02" w:rsidRDefault="00AE7D02">
      <w:pPr>
        <w:rPr>
          <w:rFonts w:asciiTheme="minorHAnsi" w:hAnsiTheme="minorHAnsi" w:cstheme="minorHAnsi"/>
          <w:b/>
          <w:bCs/>
          <w:sz w:val="22"/>
          <w:szCs w:val="22"/>
        </w:rPr>
      </w:pPr>
    </w:p>
    <w:p w14:paraId="7A864B09" w14:textId="77777777" w:rsidR="00AE7D02" w:rsidRDefault="00AE7D02">
      <w:pPr>
        <w:rPr>
          <w:rFonts w:asciiTheme="minorHAnsi" w:hAnsiTheme="minorHAnsi" w:cstheme="minorHAnsi"/>
          <w:b/>
          <w:bCs/>
          <w:sz w:val="22"/>
          <w:szCs w:val="22"/>
        </w:rPr>
      </w:pPr>
    </w:p>
    <w:p w14:paraId="5BB1EA6D" w14:textId="77777777" w:rsidR="00AE7D02" w:rsidRDefault="00AE7D02">
      <w:pPr>
        <w:rPr>
          <w:rFonts w:asciiTheme="minorHAnsi" w:hAnsiTheme="minorHAnsi" w:cstheme="minorHAnsi"/>
          <w:b/>
          <w:bCs/>
          <w:sz w:val="22"/>
          <w:szCs w:val="22"/>
        </w:rPr>
      </w:pPr>
    </w:p>
    <w:p w14:paraId="50055F09" w14:textId="0CF986B8" w:rsidR="00AE7D02" w:rsidRPr="00AE7D02" w:rsidRDefault="00AE7D02">
      <w:pPr>
        <w:rPr>
          <w:rFonts w:asciiTheme="minorHAnsi" w:hAnsiTheme="minorHAnsi" w:cstheme="minorHAnsi"/>
          <w:b/>
          <w:bCs/>
          <w:sz w:val="22"/>
          <w:szCs w:val="22"/>
        </w:rPr>
      </w:pPr>
      <w:r w:rsidRPr="00AE7D02">
        <w:rPr>
          <w:rFonts w:asciiTheme="minorHAnsi" w:hAnsiTheme="minorHAnsi" w:cstheme="minorHAnsi"/>
          <w:b/>
          <w:bCs/>
          <w:sz w:val="22"/>
          <w:szCs w:val="22"/>
        </w:rPr>
        <w:t xml:space="preserve">CONFIDENCE </w:t>
      </w:r>
    </w:p>
    <w:p w14:paraId="7B55C516" w14:textId="77777777" w:rsidR="00AE7D02" w:rsidRPr="00AE7D02" w:rsidRDefault="00AE7D02">
      <w:pPr>
        <w:rPr>
          <w:rFonts w:asciiTheme="minorHAnsi" w:hAnsiTheme="minorHAnsi" w:cstheme="minorHAnsi"/>
          <w:sz w:val="22"/>
          <w:szCs w:val="22"/>
        </w:rPr>
      </w:pPr>
    </w:p>
    <w:p w14:paraId="113998B8" w14:textId="0B05E11A"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Dear </w:t>
      </w:r>
      <w:r w:rsidRPr="00AE7D02">
        <w:rPr>
          <w:rFonts w:asciiTheme="minorHAnsi" w:hAnsiTheme="minorHAnsi" w:cstheme="minorHAnsi"/>
          <w:b/>
          <w:bCs/>
          <w:sz w:val="22"/>
          <w:szCs w:val="22"/>
        </w:rPr>
        <w:t>______</w:t>
      </w:r>
      <w:r w:rsidRPr="00AE7D02">
        <w:rPr>
          <w:rFonts w:asciiTheme="minorHAnsi" w:hAnsiTheme="minorHAnsi" w:cstheme="minorHAnsi"/>
          <w:sz w:val="22"/>
          <w:szCs w:val="22"/>
        </w:rPr>
        <w:t>,</w:t>
      </w:r>
    </w:p>
    <w:p w14:paraId="69A47926" w14:textId="3E7D2485"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Today, at tournaments across the country, students as young as eleven will conquer one of society's most common fears: public speaking. </w:t>
      </w:r>
    </w:p>
    <w:p w14:paraId="61EEE2BF" w14:textId="77777777" w:rsidR="00AE7D02" w:rsidRPr="00AE7D02" w:rsidRDefault="00AE7D02" w:rsidP="00AE7D02">
      <w:pPr>
        <w:rPr>
          <w:rFonts w:asciiTheme="minorHAnsi" w:hAnsiTheme="minorHAnsi" w:cstheme="minorHAnsi"/>
          <w:sz w:val="22"/>
          <w:szCs w:val="22"/>
        </w:rPr>
      </w:pPr>
    </w:p>
    <w:p w14:paraId="65C88A62" w14:textId="247DB0D3" w:rsidR="00AE7D02" w:rsidRPr="00AE7D02" w:rsidRDefault="00AE7D02" w:rsidP="00AE7D02">
      <w:pPr>
        <w:rPr>
          <w:rFonts w:asciiTheme="minorHAnsi" w:hAnsiTheme="minorHAnsi" w:cstheme="minorHAnsi"/>
          <w:b/>
          <w:bCs/>
          <w:sz w:val="22"/>
          <w:szCs w:val="22"/>
        </w:rPr>
      </w:pPr>
      <w:r w:rsidRPr="00AE7D02">
        <w:rPr>
          <w:rFonts w:asciiTheme="minorHAnsi" w:hAnsiTheme="minorHAnsi" w:cstheme="minorHAnsi"/>
          <w:sz w:val="22"/>
          <w:szCs w:val="22"/>
        </w:rPr>
        <w:t xml:space="preserve">Speech and debate </w:t>
      </w:r>
      <w:proofErr w:type="gramStart"/>
      <w:r w:rsidRPr="00AE7D02">
        <w:rPr>
          <w:rFonts w:asciiTheme="minorHAnsi" w:hAnsiTheme="minorHAnsi" w:cstheme="minorHAnsi"/>
          <w:sz w:val="22"/>
          <w:szCs w:val="22"/>
        </w:rPr>
        <w:t>empowers</w:t>
      </w:r>
      <w:proofErr w:type="gramEnd"/>
      <w:r w:rsidRPr="00AE7D02">
        <w:rPr>
          <w:rFonts w:asciiTheme="minorHAnsi" w:hAnsiTheme="minorHAnsi" w:cstheme="minorHAnsi"/>
          <w:sz w:val="22"/>
          <w:szCs w:val="22"/>
        </w:rPr>
        <w:t xml:space="preserve"> students to find their voices, discover their passions, and stand up for what they believe in. But overcoming fear takes practice. </w:t>
      </w:r>
      <w:r w:rsidRPr="00AE7D02">
        <w:rPr>
          <w:rFonts w:asciiTheme="minorHAnsi" w:hAnsiTheme="minorHAnsi" w:cstheme="minorHAnsi"/>
          <w:b/>
          <w:bCs/>
          <w:sz w:val="22"/>
          <w:szCs w:val="22"/>
        </w:rPr>
        <w:t>NSDA membership provides students with the resources they need to build their skills and unique recognition opportunities that provide motivation by celebrating progress.</w:t>
      </w:r>
    </w:p>
    <w:p w14:paraId="04F556AA" w14:textId="77777777" w:rsidR="00AE7D02" w:rsidRPr="00AE7D02" w:rsidRDefault="00AE7D02" w:rsidP="00AE7D02">
      <w:pPr>
        <w:rPr>
          <w:rFonts w:asciiTheme="minorHAnsi" w:hAnsiTheme="minorHAnsi" w:cstheme="minorHAnsi"/>
          <w:sz w:val="22"/>
          <w:szCs w:val="22"/>
        </w:rPr>
      </w:pPr>
    </w:p>
    <w:p w14:paraId="3AA419A0" w14:textId="2D8ED476"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Help</w:t>
      </w:r>
      <w:r w:rsidRPr="00AE7D02">
        <w:rPr>
          <w:rFonts w:asciiTheme="minorHAnsi" w:hAnsiTheme="minorHAnsi" w:cstheme="minorHAnsi"/>
          <w:sz w:val="22"/>
          <w:szCs w:val="22"/>
        </w:rPr>
        <w:t xml:space="preserve"> your students uncover their confidence. Unlock competitive resources and </w:t>
      </w:r>
      <w:hyperlink r:id="rId8" w:history="1">
        <w:r w:rsidRPr="00AE7D02">
          <w:rPr>
            <w:rStyle w:val="Hyperlink"/>
            <w:rFonts w:asciiTheme="minorHAnsi" w:hAnsiTheme="minorHAnsi" w:cstheme="minorHAnsi"/>
            <w:sz w:val="22"/>
            <w:szCs w:val="22"/>
          </w:rPr>
          <w:t>Honor Society recognition</w:t>
        </w:r>
      </w:hyperlink>
      <w:r w:rsidRPr="00AE7D02">
        <w:rPr>
          <w:rFonts w:asciiTheme="minorHAnsi" w:hAnsiTheme="minorHAnsi" w:cstheme="minorHAnsi"/>
          <w:sz w:val="22"/>
          <w:szCs w:val="22"/>
        </w:rPr>
        <w:t xml:space="preserve"> today by</w:t>
      </w:r>
      <w:r>
        <w:rPr>
          <w:rFonts w:asciiTheme="minorHAnsi" w:hAnsiTheme="minorHAnsi" w:cstheme="minorHAnsi"/>
          <w:sz w:val="22"/>
          <w:szCs w:val="22"/>
        </w:rPr>
        <w:t xml:space="preserve"> </w:t>
      </w:r>
      <w:hyperlink r:id="rId9" w:history="1">
        <w:r w:rsidRPr="00AE7D02">
          <w:rPr>
            <w:rStyle w:val="Hyperlink"/>
            <w:rFonts w:asciiTheme="minorHAnsi" w:hAnsiTheme="minorHAnsi" w:cstheme="minorHAnsi"/>
            <w:sz w:val="22"/>
            <w:szCs w:val="22"/>
          </w:rPr>
          <w:t>renewing your NSDA school membership</w:t>
        </w:r>
      </w:hyperlink>
      <w:r>
        <w:rPr>
          <w:rFonts w:asciiTheme="minorHAnsi" w:hAnsiTheme="minorHAnsi" w:cstheme="minorHAnsi"/>
          <w:sz w:val="22"/>
          <w:szCs w:val="22"/>
        </w:rPr>
        <w:t>.</w:t>
      </w:r>
    </w:p>
    <w:p w14:paraId="1BE93D76" w14:textId="5DE7A9FD" w:rsidR="00AE7D02" w:rsidRPr="00AE7D02" w:rsidRDefault="00AE7D02" w:rsidP="00AE7D02">
      <w:pPr>
        <w:rPr>
          <w:rFonts w:asciiTheme="minorHAnsi" w:hAnsiTheme="minorHAnsi" w:cstheme="minorHAnsi"/>
          <w:sz w:val="22"/>
          <w:szCs w:val="22"/>
        </w:rPr>
      </w:pPr>
    </w:p>
    <w:p w14:paraId="5F76C62D" w14:textId="752BE456"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color w:val="333333"/>
          <w:sz w:val="22"/>
          <w:szCs w:val="22"/>
          <w:shd w:val="clear" w:color="auto" w:fill="FFFFFF"/>
        </w:rPr>
        <w:t xml:space="preserve">If you have any questions, please don’t hesitate to contact </w:t>
      </w:r>
      <w:r>
        <w:rPr>
          <w:rFonts w:asciiTheme="minorHAnsi" w:hAnsiTheme="minorHAnsi" w:cstheme="minorHAnsi"/>
          <w:color w:val="333333"/>
          <w:sz w:val="22"/>
          <w:szCs w:val="22"/>
          <w:shd w:val="clear" w:color="auto" w:fill="FFFFFF"/>
        </w:rPr>
        <w:t xml:space="preserve">me at _____________ or </w:t>
      </w:r>
      <w:r w:rsidRPr="00AE7D02">
        <w:rPr>
          <w:rFonts w:asciiTheme="minorHAnsi" w:hAnsiTheme="minorHAnsi" w:cstheme="minorHAnsi"/>
          <w:color w:val="333333"/>
          <w:sz w:val="22"/>
          <w:szCs w:val="22"/>
          <w:shd w:val="clear" w:color="auto" w:fill="FFFFFF"/>
        </w:rPr>
        <w:t xml:space="preserve">the NSDA national office at (920) 748-6206 or </w:t>
      </w:r>
      <w:hyperlink r:id="rId10" w:history="1">
        <w:r w:rsidRPr="00AE7D02">
          <w:rPr>
            <w:rStyle w:val="Hyperlink"/>
            <w:rFonts w:asciiTheme="minorHAnsi" w:hAnsiTheme="minorHAnsi" w:cstheme="minorHAnsi"/>
            <w:sz w:val="22"/>
            <w:szCs w:val="22"/>
            <w:shd w:val="clear" w:color="auto" w:fill="FFFFFF"/>
          </w:rPr>
          <w:t>info@speechanddebate.org</w:t>
        </w:r>
      </w:hyperlink>
      <w:r w:rsidRPr="00AE7D02">
        <w:rPr>
          <w:rFonts w:asciiTheme="minorHAnsi" w:hAnsiTheme="minorHAnsi" w:cstheme="minorHAnsi"/>
          <w:color w:val="333333"/>
          <w:sz w:val="22"/>
          <w:szCs w:val="22"/>
          <w:shd w:val="clear" w:color="auto" w:fill="FFFFFF"/>
        </w:rPr>
        <w:t>. </w:t>
      </w:r>
    </w:p>
    <w:p w14:paraId="3364C270" w14:textId="77777777" w:rsidR="00AE7D02" w:rsidRPr="00AE7D02" w:rsidRDefault="00AE7D02" w:rsidP="00AE7D02">
      <w:pPr>
        <w:rPr>
          <w:rFonts w:asciiTheme="minorHAnsi" w:hAnsiTheme="minorHAnsi" w:cstheme="minorHAnsi"/>
          <w:sz w:val="22"/>
          <w:szCs w:val="22"/>
        </w:rPr>
      </w:pPr>
    </w:p>
    <w:p w14:paraId="3B8417A8" w14:textId="77777777" w:rsidR="00AE7D02" w:rsidRPr="00AE7D02" w:rsidRDefault="00AE7D02" w:rsidP="00AE7D02">
      <w:pPr>
        <w:rPr>
          <w:rFonts w:asciiTheme="minorHAnsi" w:hAnsiTheme="minorHAnsi" w:cstheme="minorHAnsi"/>
          <w:sz w:val="22"/>
          <w:szCs w:val="22"/>
        </w:rPr>
      </w:pPr>
    </w:p>
    <w:p w14:paraId="3CCD51B1" w14:textId="77777777" w:rsidR="00AE7D02" w:rsidRDefault="00AE7D02" w:rsidP="00AE7D02">
      <w:pPr>
        <w:rPr>
          <w:rFonts w:asciiTheme="minorHAnsi" w:hAnsiTheme="minorHAnsi" w:cstheme="minorHAnsi"/>
          <w:b/>
          <w:bCs/>
          <w:sz w:val="22"/>
          <w:szCs w:val="22"/>
        </w:rPr>
      </w:pPr>
    </w:p>
    <w:p w14:paraId="0E3AB6F0" w14:textId="77777777" w:rsidR="00AE7D02" w:rsidRDefault="00AE7D02" w:rsidP="00AE7D02">
      <w:pPr>
        <w:rPr>
          <w:rFonts w:asciiTheme="minorHAnsi" w:hAnsiTheme="minorHAnsi" w:cstheme="minorHAnsi"/>
          <w:b/>
          <w:bCs/>
          <w:sz w:val="22"/>
          <w:szCs w:val="22"/>
        </w:rPr>
      </w:pPr>
    </w:p>
    <w:p w14:paraId="558C611F" w14:textId="2BC3B670" w:rsidR="00AE7D02" w:rsidRPr="00AE7D02" w:rsidRDefault="00AE7D02" w:rsidP="00AE7D02">
      <w:pPr>
        <w:rPr>
          <w:rFonts w:asciiTheme="minorHAnsi" w:hAnsiTheme="minorHAnsi" w:cstheme="minorHAnsi"/>
          <w:b/>
          <w:bCs/>
          <w:sz w:val="22"/>
          <w:szCs w:val="22"/>
        </w:rPr>
      </w:pPr>
      <w:r w:rsidRPr="00AE7D02">
        <w:rPr>
          <w:rFonts w:asciiTheme="minorHAnsi" w:hAnsiTheme="minorHAnsi" w:cstheme="minorHAnsi"/>
          <w:b/>
          <w:bCs/>
          <w:sz w:val="22"/>
          <w:szCs w:val="22"/>
        </w:rPr>
        <w:t xml:space="preserve">HONOR SOCIETY HIGHLIGHTS </w:t>
      </w:r>
    </w:p>
    <w:p w14:paraId="0AC98447" w14:textId="77777777" w:rsidR="00AE7D02" w:rsidRPr="00AE7D02" w:rsidRDefault="00AE7D02" w:rsidP="00AE7D02">
      <w:pPr>
        <w:rPr>
          <w:rFonts w:asciiTheme="minorHAnsi" w:hAnsiTheme="minorHAnsi" w:cstheme="minorHAnsi"/>
          <w:sz w:val="22"/>
          <w:szCs w:val="22"/>
        </w:rPr>
      </w:pPr>
    </w:p>
    <w:p w14:paraId="78C5B763" w14:textId="77777777"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Dear </w:t>
      </w:r>
      <w:r w:rsidRPr="00AE7D02">
        <w:rPr>
          <w:rFonts w:asciiTheme="minorHAnsi" w:hAnsiTheme="minorHAnsi" w:cstheme="minorHAnsi"/>
          <w:b/>
          <w:bCs/>
          <w:sz w:val="22"/>
          <w:szCs w:val="22"/>
        </w:rPr>
        <w:t>______</w:t>
      </w:r>
      <w:r w:rsidRPr="00AE7D02">
        <w:rPr>
          <w:rFonts w:asciiTheme="minorHAnsi" w:hAnsiTheme="minorHAnsi" w:cstheme="minorHAnsi"/>
          <w:sz w:val="22"/>
          <w:szCs w:val="22"/>
        </w:rPr>
        <w:t>,</w:t>
      </w:r>
    </w:p>
    <w:p w14:paraId="36EFE50F" w14:textId="73175AF8"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Another year of speech and debate is underway and students across the country are earning recognition for competition and service activities! </w:t>
      </w:r>
      <w:r w:rsidRPr="00AE7D02">
        <w:rPr>
          <w:rFonts w:asciiTheme="minorHAnsi" w:hAnsiTheme="minorHAnsi" w:cstheme="minorHAnsi"/>
          <w:sz w:val="22"/>
          <w:szCs w:val="22"/>
        </w:rPr>
        <w:t>Your students deserve recognition</w:t>
      </w:r>
      <w:r w:rsidRPr="00AE7D02">
        <w:rPr>
          <w:rFonts w:asciiTheme="minorHAnsi" w:hAnsiTheme="minorHAnsi" w:cstheme="minorHAnsi"/>
          <w:sz w:val="22"/>
          <w:szCs w:val="22"/>
        </w:rPr>
        <w:t xml:space="preserve">, too. </w:t>
      </w:r>
    </w:p>
    <w:p w14:paraId="1B712BC0" w14:textId="6209E36A"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Earning degrees in our Honor Society rewards students for their progress and provides motivation to continue building their skills. Along with earning degrees, NSDA members are eligible for local and national awards to celebrate academic and competitive success.</w:t>
      </w:r>
    </w:p>
    <w:p w14:paraId="30663525" w14:textId="5C11ABE6" w:rsidR="00AE7D02" w:rsidRPr="00AE7D02" w:rsidRDefault="00AE7D02" w:rsidP="00AE7D02">
      <w:pPr>
        <w:rPr>
          <w:rFonts w:asciiTheme="minorHAnsi" w:hAnsiTheme="minorHAnsi" w:cstheme="minorHAnsi"/>
          <w:sz w:val="22"/>
          <w:szCs w:val="2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E7D02" w:rsidRPr="00AE7D02" w14:paraId="26937A41" w14:textId="77777777" w:rsidTr="00AE7D0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AE7D02" w:rsidRPr="00AE7D02" w14:paraId="4D0A9368"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AE7D02" w:rsidRPr="00AE7D02" w14:paraId="104158AA" w14:textId="77777777">
                    <w:trPr>
                      <w:tblCellSpacing w:w="0" w:type="dxa"/>
                    </w:trPr>
                    <w:tc>
                      <w:tcPr>
                        <w:tcW w:w="0" w:type="auto"/>
                        <w:shd w:val="clear" w:color="auto" w:fill="FA6A00"/>
                        <w:tcMar>
                          <w:top w:w="150" w:type="dxa"/>
                          <w:left w:w="75" w:type="dxa"/>
                          <w:bottom w:w="150" w:type="dxa"/>
                          <w:right w:w="150" w:type="dxa"/>
                        </w:tcMar>
                        <w:hideMark/>
                      </w:tcPr>
                      <w:p w14:paraId="61B24D03" w14:textId="77777777" w:rsidR="00AE7D02" w:rsidRPr="00AE7D02" w:rsidRDefault="00AE7D02" w:rsidP="00AE7D02">
                        <w:pPr>
                          <w:jc w:val="center"/>
                          <w:textAlignment w:val="baseline"/>
                          <w:outlineLvl w:val="0"/>
                          <w:rPr>
                            <w:rFonts w:asciiTheme="minorHAnsi" w:hAnsiTheme="minorHAnsi" w:cstheme="minorHAnsi"/>
                            <w:color w:val="333333"/>
                            <w:kern w:val="36"/>
                            <w:sz w:val="22"/>
                            <w:szCs w:val="22"/>
                          </w:rPr>
                        </w:pPr>
                        <w:r w:rsidRPr="00AE7D02">
                          <w:rPr>
                            <w:rFonts w:asciiTheme="minorHAnsi" w:hAnsiTheme="minorHAnsi" w:cstheme="minorHAnsi"/>
                            <w:b/>
                            <w:bCs/>
                            <w:color w:val="FFFFFF"/>
                            <w:kern w:val="36"/>
                            <w:sz w:val="22"/>
                            <w:szCs w:val="22"/>
                          </w:rPr>
                          <w:t>2018-2019 Honor Society Highlights</w:t>
                        </w:r>
                      </w:p>
                    </w:tc>
                  </w:tr>
                </w:tbl>
                <w:p w14:paraId="35F32CCD" w14:textId="77777777" w:rsidR="00AE7D02" w:rsidRPr="00AE7D02" w:rsidRDefault="00AE7D02" w:rsidP="00AE7D02">
                  <w:pPr>
                    <w:rPr>
                      <w:rFonts w:asciiTheme="minorHAnsi" w:hAnsiTheme="minorHAnsi" w:cstheme="minorHAnsi"/>
                      <w:sz w:val="22"/>
                      <w:szCs w:val="22"/>
                    </w:rPr>
                  </w:pPr>
                </w:p>
              </w:tc>
            </w:tr>
          </w:tbl>
          <w:p w14:paraId="29C5DBF1" w14:textId="77777777" w:rsidR="00AE7D02" w:rsidRPr="00AE7D02" w:rsidRDefault="00AE7D02" w:rsidP="00AE7D02">
            <w:pPr>
              <w:rPr>
                <w:rFonts w:asciiTheme="minorHAnsi" w:hAnsiTheme="minorHAnsi" w:cstheme="minorHAnsi"/>
                <w:color w:val="000000"/>
                <w:sz w:val="22"/>
                <w:szCs w:val="22"/>
              </w:rPr>
            </w:pPr>
          </w:p>
        </w:tc>
      </w:tr>
    </w:tbl>
    <w:p w14:paraId="02C5D0F4" w14:textId="77777777" w:rsidR="00AE7D02" w:rsidRPr="00AE7D02" w:rsidRDefault="00AE7D02" w:rsidP="00AE7D02">
      <w:pPr>
        <w:shd w:val="clear" w:color="auto" w:fill="FFFFFF"/>
        <w:rPr>
          <w:rFonts w:asciiTheme="minorHAnsi" w:hAnsiTheme="minorHAnsi" w:cstheme="minorHAns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E7D02" w:rsidRPr="00AE7D02" w14:paraId="635A52C9" w14:textId="77777777" w:rsidTr="00AE7D02">
        <w:trPr>
          <w:tblCellSpacing w:w="0" w:type="dxa"/>
        </w:trPr>
        <w:tc>
          <w:tcPr>
            <w:tcW w:w="2500" w:type="pct"/>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4680"/>
            </w:tblGrid>
            <w:tr w:rsidR="00AE7D02" w:rsidRPr="00AE7D02" w14:paraId="362E3AB5" w14:textId="77777777">
              <w:trPr>
                <w:tblCellSpacing w:w="0" w:type="dxa"/>
              </w:trPr>
              <w:tc>
                <w:tcPr>
                  <w:tcW w:w="0" w:type="auto"/>
                  <w:tcMar>
                    <w:top w:w="0" w:type="dxa"/>
                    <w:left w:w="0" w:type="dxa"/>
                    <w:bottom w:w="150" w:type="dxa"/>
                    <w:right w:w="0" w:type="dxa"/>
                  </w:tcMar>
                  <w:vAlign w:val="center"/>
                  <w:hideMark/>
                </w:tcPr>
                <w:p w14:paraId="79EDE319" w14:textId="77777777" w:rsidR="00AE7D02" w:rsidRPr="00AE7D02" w:rsidRDefault="00AE7D02" w:rsidP="00AE7D02">
                  <w:pPr>
                    <w:rPr>
                      <w:rFonts w:asciiTheme="minorHAnsi" w:hAnsiTheme="minorHAnsi" w:cstheme="minorHAnsi"/>
                      <w:sz w:val="22"/>
                      <w:szCs w:val="22"/>
                    </w:rPr>
                  </w:pPr>
                </w:p>
              </w:tc>
            </w:tr>
            <w:tr w:rsidR="00AE7D02" w:rsidRPr="00AE7D02" w14:paraId="38682085" w14:textId="77777777">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380"/>
                  </w:tblGrid>
                  <w:tr w:rsidR="00AE7D02" w:rsidRPr="00AE7D02" w14:paraId="5957D0E8" w14:textId="77777777">
                    <w:trPr>
                      <w:tblCellSpacing w:w="0" w:type="dxa"/>
                    </w:trPr>
                    <w:tc>
                      <w:tcPr>
                        <w:tcW w:w="0" w:type="auto"/>
                        <w:shd w:val="clear" w:color="auto" w:fill="F9C800"/>
                        <w:tcMar>
                          <w:top w:w="150" w:type="dxa"/>
                          <w:left w:w="150" w:type="dxa"/>
                          <w:bottom w:w="150" w:type="dxa"/>
                          <w:right w:w="150" w:type="dxa"/>
                        </w:tcMar>
                        <w:hideMark/>
                      </w:tcPr>
                      <w:p w14:paraId="268F0FA4" w14:textId="77777777" w:rsidR="00AE7D02" w:rsidRPr="00AE7D02" w:rsidRDefault="00AE7D02" w:rsidP="00AE7D02">
                        <w:pPr>
                          <w:jc w:val="center"/>
                          <w:textAlignment w:val="baseline"/>
                          <w:outlineLvl w:val="0"/>
                          <w:rPr>
                            <w:rFonts w:asciiTheme="minorHAnsi" w:hAnsiTheme="minorHAnsi" w:cstheme="minorHAnsi"/>
                            <w:color w:val="333333"/>
                            <w:kern w:val="36"/>
                            <w:sz w:val="22"/>
                            <w:szCs w:val="22"/>
                          </w:rPr>
                        </w:pPr>
                        <w:r w:rsidRPr="00AE7D02">
                          <w:rPr>
                            <w:rFonts w:asciiTheme="minorHAnsi" w:hAnsiTheme="minorHAnsi" w:cstheme="minorHAnsi"/>
                            <w:b/>
                            <w:bCs/>
                            <w:color w:val="FFFFFF"/>
                            <w:kern w:val="36"/>
                            <w:sz w:val="22"/>
                            <w:szCs w:val="22"/>
                          </w:rPr>
                          <w:t>120,000 students</w:t>
                        </w:r>
                      </w:p>
                    </w:tc>
                  </w:tr>
                </w:tbl>
                <w:p w14:paraId="18F63551" w14:textId="77777777" w:rsidR="00AE7D02" w:rsidRPr="00AE7D02" w:rsidRDefault="00AE7D02" w:rsidP="00AE7D02">
                  <w:pPr>
                    <w:rPr>
                      <w:rFonts w:asciiTheme="minorHAnsi" w:hAnsiTheme="minorHAnsi" w:cstheme="minorHAnsi"/>
                      <w:sz w:val="22"/>
                      <w:szCs w:val="22"/>
                    </w:rPr>
                  </w:pPr>
                </w:p>
              </w:tc>
            </w:tr>
          </w:tbl>
          <w:p w14:paraId="0DB45BB9" w14:textId="77777777" w:rsidR="00AE7D02" w:rsidRPr="00AE7D02" w:rsidRDefault="00AE7D02" w:rsidP="00AE7D02">
            <w:pPr>
              <w:rPr>
                <w:rFonts w:asciiTheme="minorHAnsi" w:hAnsiTheme="minorHAnsi" w:cstheme="minorHAnsi"/>
                <w:vanish/>
                <w:sz w:val="22"/>
                <w:szCs w:val="22"/>
              </w:rPr>
            </w:pPr>
          </w:p>
          <w:tbl>
            <w:tblPr>
              <w:tblW w:w="5000" w:type="pct"/>
              <w:tblCellSpacing w:w="0" w:type="dxa"/>
              <w:tblCellMar>
                <w:left w:w="0" w:type="dxa"/>
                <w:right w:w="0" w:type="dxa"/>
              </w:tblCellMar>
              <w:tblLook w:val="04A0" w:firstRow="1" w:lastRow="0" w:firstColumn="1" w:lastColumn="0" w:noHBand="0" w:noVBand="1"/>
            </w:tblPr>
            <w:tblGrid>
              <w:gridCol w:w="4680"/>
            </w:tblGrid>
            <w:tr w:rsidR="00AE7D02" w:rsidRPr="00AE7D02" w14:paraId="458F326E" w14:textId="77777777">
              <w:trPr>
                <w:tblCellSpacing w:w="0" w:type="dxa"/>
              </w:trPr>
              <w:tc>
                <w:tcPr>
                  <w:tcW w:w="0" w:type="auto"/>
                  <w:tcMar>
                    <w:top w:w="0" w:type="dxa"/>
                    <w:left w:w="0" w:type="dxa"/>
                    <w:bottom w:w="150" w:type="dxa"/>
                    <w:right w:w="0" w:type="dxa"/>
                  </w:tcMar>
                  <w:vAlign w:val="center"/>
                  <w:hideMark/>
                </w:tcPr>
                <w:p w14:paraId="5B2F6DAB" w14:textId="77777777" w:rsidR="00AE7D02" w:rsidRPr="00AE7D02" w:rsidRDefault="00AE7D02" w:rsidP="00AE7D02">
                  <w:pPr>
                    <w:rPr>
                      <w:rFonts w:asciiTheme="minorHAnsi" w:hAnsiTheme="minorHAnsi" w:cstheme="minorHAnsi"/>
                      <w:sz w:val="22"/>
                      <w:szCs w:val="22"/>
                    </w:rPr>
                  </w:pPr>
                </w:p>
              </w:tc>
            </w:tr>
            <w:tr w:rsidR="00AE7D02" w:rsidRPr="00AE7D02" w14:paraId="44651A83" w14:textId="77777777">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380"/>
                  </w:tblGrid>
                  <w:tr w:rsidR="00AE7D02" w:rsidRPr="00AE7D02" w14:paraId="7339C819" w14:textId="77777777">
                    <w:trPr>
                      <w:tblCellSpacing w:w="0" w:type="dxa"/>
                    </w:trPr>
                    <w:tc>
                      <w:tcPr>
                        <w:tcW w:w="0" w:type="auto"/>
                        <w:shd w:val="clear" w:color="auto" w:fill="F9C800"/>
                        <w:tcMar>
                          <w:top w:w="150" w:type="dxa"/>
                          <w:left w:w="300" w:type="dxa"/>
                          <w:bottom w:w="150" w:type="dxa"/>
                          <w:right w:w="150" w:type="dxa"/>
                        </w:tcMar>
                        <w:hideMark/>
                      </w:tcPr>
                      <w:p w14:paraId="218E82B9" w14:textId="77777777" w:rsidR="00AE7D02" w:rsidRPr="00AE7D02" w:rsidRDefault="00AE7D02" w:rsidP="00AE7D02">
                        <w:pPr>
                          <w:jc w:val="center"/>
                          <w:textAlignment w:val="baseline"/>
                          <w:outlineLvl w:val="0"/>
                          <w:rPr>
                            <w:rFonts w:asciiTheme="minorHAnsi" w:hAnsiTheme="minorHAnsi" w:cstheme="minorHAnsi"/>
                            <w:color w:val="333333"/>
                            <w:kern w:val="36"/>
                            <w:sz w:val="22"/>
                            <w:szCs w:val="22"/>
                          </w:rPr>
                        </w:pPr>
                        <w:r w:rsidRPr="00AE7D02">
                          <w:rPr>
                            <w:rFonts w:asciiTheme="minorHAnsi" w:hAnsiTheme="minorHAnsi" w:cstheme="minorHAnsi"/>
                            <w:b/>
                            <w:bCs/>
                            <w:color w:val="FFFFFF"/>
                            <w:kern w:val="36"/>
                            <w:sz w:val="22"/>
                            <w:szCs w:val="22"/>
                          </w:rPr>
                          <w:t>536,773 service points</w:t>
                        </w:r>
                      </w:p>
                    </w:tc>
                  </w:tr>
                </w:tbl>
                <w:p w14:paraId="0ABE5F92" w14:textId="77777777" w:rsidR="00AE7D02" w:rsidRPr="00AE7D02" w:rsidRDefault="00AE7D02" w:rsidP="00AE7D02">
                  <w:pPr>
                    <w:rPr>
                      <w:rFonts w:asciiTheme="minorHAnsi" w:hAnsiTheme="minorHAnsi" w:cstheme="minorHAnsi"/>
                      <w:sz w:val="22"/>
                      <w:szCs w:val="22"/>
                    </w:rPr>
                  </w:pPr>
                </w:p>
              </w:tc>
            </w:tr>
          </w:tbl>
          <w:p w14:paraId="75B6EF73" w14:textId="77777777" w:rsidR="00AE7D02" w:rsidRPr="00AE7D02" w:rsidRDefault="00AE7D02" w:rsidP="00AE7D02">
            <w:pPr>
              <w:rPr>
                <w:rFonts w:asciiTheme="minorHAnsi" w:hAnsiTheme="minorHAnsi" w:cstheme="minorHAnsi"/>
                <w:sz w:val="22"/>
                <w:szCs w:val="22"/>
              </w:rPr>
            </w:pPr>
          </w:p>
        </w:tc>
        <w:tc>
          <w:tcPr>
            <w:tcW w:w="2500" w:type="pct"/>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4680"/>
            </w:tblGrid>
            <w:tr w:rsidR="00AE7D02" w:rsidRPr="00AE7D02" w14:paraId="3C3E595D" w14:textId="77777777">
              <w:trPr>
                <w:tblCellSpacing w:w="0" w:type="dxa"/>
              </w:trPr>
              <w:tc>
                <w:tcPr>
                  <w:tcW w:w="0" w:type="auto"/>
                  <w:tcMar>
                    <w:top w:w="0" w:type="dxa"/>
                    <w:left w:w="0" w:type="dxa"/>
                    <w:bottom w:w="150" w:type="dxa"/>
                    <w:right w:w="0" w:type="dxa"/>
                  </w:tcMar>
                  <w:vAlign w:val="center"/>
                  <w:hideMark/>
                </w:tcPr>
                <w:p w14:paraId="060D0325" w14:textId="77777777" w:rsidR="00AE7D02" w:rsidRPr="00AE7D02" w:rsidRDefault="00AE7D02" w:rsidP="00AE7D02">
                  <w:pPr>
                    <w:rPr>
                      <w:rFonts w:asciiTheme="minorHAnsi" w:hAnsiTheme="minorHAnsi" w:cstheme="minorHAnsi"/>
                      <w:sz w:val="22"/>
                      <w:szCs w:val="22"/>
                    </w:rPr>
                  </w:pPr>
                </w:p>
              </w:tc>
            </w:tr>
            <w:tr w:rsidR="00AE7D02" w:rsidRPr="00AE7D02" w14:paraId="4F90B387" w14:textId="77777777">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380"/>
                  </w:tblGrid>
                  <w:tr w:rsidR="00AE7D02" w:rsidRPr="00AE7D02" w14:paraId="2A30885C" w14:textId="77777777">
                    <w:trPr>
                      <w:tblCellSpacing w:w="0" w:type="dxa"/>
                    </w:trPr>
                    <w:tc>
                      <w:tcPr>
                        <w:tcW w:w="0" w:type="auto"/>
                        <w:shd w:val="clear" w:color="auto" w:fill="F9C800"/>
                        <w:tcMar>
                          <w:top w:w="150" w:type="dxa"/>
                          <w:left w:w="600" w:type="dxa"/>
                          <w:bottom w:w="150" w:type="dxa"/>
                          <w:right w:w="150" w:type="dxa"/>
                        </w:tcMar>
                        <w:hideMark/>
                      </w:tcPr>
                      <w:p w14:paraId="3EF72418" w14:textId="77777777" w:rsidR="00AE7D02" w:rsidRPr="00AE7D02" w:rsidRDefault="00AE7D02" w:rsidP="00AE7D02">
                        <w:pPr>
                          <w:jc w:val="center"/>
                          <w:textAlignment w:val="baseline"/>
                          <w:outlineLvl w:val="0"/>
                          <w:rPr>
                            <w:rFonts w:asciiTheme="minorHAnsi" w:hAnsiTheme="minorHAnsi" w:cstheme="minorHAnsi"/>
                            <w:color w:val="333333"/>
                            <w:kern w:val="36"/>
                            <w:sz w:val="22"/>
                            <w:szCs w:val="22"/>
                          </w:rPr>
                        </w:pPr>
                        <w:r w:rsidRPr="00AE7D02">
                          <w:rPr>
                            <w:rFonts w:asciiTheme="minorHAnsi" w:hAnsiTheme="minorHAnsi" w:cstheme="minorHAnsi"/>
                            <w:b/>
                            <w:bCs/>
                            <w:color w:val="FFFFFF"/>
                            <w:kern w:val="36"/>
                            <w:sz w:val="22"/>
                            <w:szCs w:val="22"/>
                          </w:rPr>
                          <w:t>3,282 schools</w:t>
                        </w:r>
                      </w:p>
                    </w:tc>
                  </w:tr>
                </w:tbl>
                <w:p w14:paraId="22EBEA85" w14:textId="77777777" w:rsidR="00AE7D02" w:rsidRPr="00AE7D02" w:rsidRDefault="00AE7D02" w:rsidP="00AE7D02">
                  <w:pPr>
                    <w:rPr>
                      <w:rFonts w:asciiTheme="minorHAnsi" w:hAnsiTheme="minorHAnsi" w:cstheme="minorHAnsi"/>
                      <w:sz w:val="22"/>
                      <w:szCs w:val="22"/>
                    </w:rPr>
                  </w:pPr>
                </w:p>
              </w:tc>
            </w:tr>
          </w:tbl>
          <w:p w14:paraId="7D441942" w14:textId="77777777" w:rsidR="00AE7D02" w:rsidRPr="00AE7D02" w:rsidRDefault="00AE7D02" w:rsidP="00AE7D02">
            <w:pPr>
              <w:rPr>
                <w:rFonts w:asciiTheme="minorHAnsi" w:hAnsiTheme="minorHAnsi" w:cstheme="minorHAnsi"/>
                <w:vanish/>
                <w:sz w:val="22"/>
                <w:szCs w:val="22"/>
              </w:rPr>
            </w:pPr>
          </w:p>
          <w:tbl>
            <w:tblPr>
              <w:tblW w:w="5000" w:type="pct"/>
              <w:tblCellSpacing w:w="0" w:type="dxa"/>
              <w:tblCellMar>
                <w:left w:w="0" w:type="dxa"/>
                <w:right w:w="0" w:type="dxa"/>
              </w:tblCellMar>
              <w:tblLook w:val="04A0" w:firstRow="1" w:lastRow="0" w:firstColumn="1" w:lastColumn="0" w:noHBand="0" w:noVBand="1"/>
            </w:tblPr>
            <w:tblGrid>
              <w:gridCol w:w="4680"/>
            </w:tblGrid>
            <w:tr w:rsidR="00AE7D02" w:rsidRPr="00AE7D02" w14:paraId="1CE1D139" w14:textId="77777777">
              <w:trPr>
                <w:tblCellSpacing w:w="0" w:type="dxa"/>
              </w:trPr>
              <w:tc>
                <w:tcPr>
                  <w:tcW w:w="0" w:type="auto"/>
                  <w:tcMar>
                    <w:top w:w="0" w:type="dxa"/>
                    <w:left w:w="0" w:type="dxa"/>
                    <w:bottom w:w="150" w:type="dxa"/>
                    <w:right w:w="0" w:type="dxa"/>
                  </w:tcMar>
                  <w:vAlign w:val="center"/>
                  <w:hideMark/>
                </w:tcPr>
                <w:p w14:paraId="3889E34D" w14:textId="77777777" w:rsidR="00AE7D02" w:rsidRPr="00AE7D02" w:rsidRDefault="00AE7D02" w:rsidP="00AE7D02">
                  <w:pPr>
                    <w:rPr>
                      <w:rFonts w:asciiTheme="minorHAnsi" w:hAnsiTheme="minorHAnsi" w:cstheme="minorHAnsi"/>
                      <w:sz w:val="22"/>
                      <w:szCs w:val="22"/>
                    </w:rPr>
                  </w:pPr>
                </w:p>
              </w:tc>
            </w:tr>
            <w:tr w:rsidR="00AE7D02" w:rsidRPr="00AE7D02" w14:paraId="0555F348" w14:textId="77777777">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380"/>
                  </w:tblGrid>
                  <w:tr w:rsidR="00AE7D02" w:rsidRPr="00AE7D02" w14:paraId="6FAFF82E" w14:textId="77777777">
                    <w:trPr>
                      <w:tblCellSpacing w:w="0" w:type="dxa"/>
                    </w:trPr>
                    <w:tc>
                      <w:tcPr>
                        <w:tcW w:w="0" w:type="auto"/>
                        <w:shd w:val="clear" w:color="auto" w:fill="F9C800"/>
                        <w:tcMar>
                          <w:top w:w="150" w:type="dxa"/>
                          <w:left w:w="600" w:type="dxa"/>
                          <w:bottom w:w="150" w:type="dxa"/>
                          <w:right w:w="150" w:type="dxa"/>
                        </w:tcMar>
                        <w:hideMark/>
                      </w:tcPr>
                      <w:p w14:paraId="1E243FCA" w14:textId="77777777" w:rsidR="00AE7D02" w:rsidRPr="00AE7D02" w:rsidRDefault="00AE7D02" w:rsidP="00AE7D02">
                        <w:pPr>
                          <w:jc w:val="center"/>
                          <w:textAlignment w:val="baseline"/>
                          <w:outlineLvl w:val="0"/>
                          <w:rPr>
                            <w:rFonts w:asciiTheme="minorHAnsi" w:hAnsiTheme="minorHAnsi" w:cstheme="minorHAnsi"/>
                            <w:color w:val="333333"/>
                            <w:kern w:val="36"/>
                            <w:sz w:val="22"/>
                            <w:szCs w:val="22"/>
                          </w:rPr>
                        </w:pPr>
                        <w:r w:rsidRPr="00AE7D02">
                          <w:rPr>
                            <w:rFonts w:asciiTheme="minorHAnsi" w:hAnsiTheme="minorHAnsi" w:cstheme="minorHAnsi"/>
                            <w:b/>
                            <w:bCs/>
                            <w:color w:val="FFFFFF"/>
                            <w:kern w:val="36"/>
                            <w:sz w:val="22"/>
                            <w:szCs w:val="22"/>
                          </w:rPr>
                          <w:t>95,133 new degrees</w:t>
                        </w:r>
                      </w:p>
                    </w:tc>
                  </w:tr>
                </w:tbl>
                <w:p w14:paraId="4CD0E7B5" w14:textId="77777777" w:rsidR="00AE7D02" w:rsidRPr="00AE7D02" w:rsidRDefault="00AE7D02" w:rsidP="00AE7D02">
                  <w:pPr>
                    <w:rPr>
                      <w:rFonts w:asciiTheme="minorHAnsi" w:hAnsiTheme="minorHAnsi" w:cstheme="minorHAnsi"/>
                      <w:sz w:val="22"/>
                      <w:szCs w:val="22"/>
                    </w:rPr>
                  </w:pPr>
                </w:p>
              </w:tc>
            </w:tr>
          </w:tbl>
          <w:p w14:paraId="4D62D38B" w14:textId="77777777" w:rsidR="00AE7D02" w:rsidRPr="00AE7D02" w:rsidRDefault="00AE7D02" w:rsidP="00AE7D02">
            <w:pPr>
              <w:rPr>
                <w:rFonts w:asciiTheme="minorHAnsi" w:hAnsiTheme="minorHAnsi" w:cstheme="minorHAnsi"/>
                <w:sz w:val="22"/>
                <w:szCs w:val="22"/>
              </w:rPr>
            </w:pPr>
          </w:p>
        </w:tc>
      </w:tr>
    </w:tbl>
    <w:p w14:paraId="2CFC8021" w14:textId="1B26DA50" w:rsidR="00AE7D02" w:rsidRPr="00AE7D02" w:rsidRDefault="00AE7D02" w:rsidP="00AE7D02">
      <w:pPr>
        <w:rPr>
          <w:rFonts w:asciiTheme="minorHAnsi" w:hAnsiTheme="minorHAnsi" w:cstheme="minorHAnsi"/>
          <w:sz w:val="22"/>
          <w:szCs w:val="22"/>
        </w:rPr>
      </w:pPr>
    </w:p>
    <w:p w14:paraId="3C91FB1E" w14:textId="3A81D678" w:rsidR="00AE7D02" w:rsidRPr="00AE7D02" w:rsidRDefault="00AE7D02" w:rsidP="00AE7D02">
      <w:pPr>
        <w:rPr>
          <w:rFonts w:asciiTheme="minorHAnsi" w:hAnsiTheme="minorHAnsi" w:cstheme="minorHAnsi"/>
          <w:sz w:val="22"/>
          <w:szCs w:val="22"/>
        </w:rPr>
      </w:pPr>
      <w:hyperlink r:id="rId11" w:history="1">
        <w:r w:rsidRPr="00AE7D02">
          <w:rPr>
            <w:rStyle w:val="Hyperlink"/>
            <w:rFonts w:asciiTheme="minorHAnsi" w:hAnsiTheme="minorHAnsi" w:cstheme="minorHAnsi"/>
            <w:sz w:val="22"/>
            <w:szCs w:val="22"/>
          </w:rPr>
          <w:t>J</w:t>
        </w:r>
        <w:r w:rsidRPr="00AE7D02">
          <w:rPr>
            <w:rStyle w:val="Hyperlink"/>
            <w:rFonts w:asciiTheme="minorHAnsi" w:hAnsiTheme="minorHAnsi" w:cstheme="minorHAnsi"/>
            <w:sz w:val="22"/>
            <w:szCs w:val="22"/>
          </w:rPr>
          <w:t>oin our community today</w:t>
        </w:r>
      </w:hyperlink>
      <w:r w:rsidRPr="00AE7D02">
        <w:rPr>
          <w:rFonts w:asciiTheme="minorHAnsi" w:hAnsiTheme="minorHAnsi" w:cstheme="minorHAnsi"/>
          <w:sz w:val="22"/>
          <w:szCs w:val="22"/>
        </w:rPr>
        <w:t xml:space="preserve"> and open the doors to new recognition opportunities for your students!</w:t>
      </w:r>
      <w:r w:rsidRPr="00AE7D02">
        <w:rPr>
          <w:rFonts w:asciiTheme="minorHAnsi" w:hAnsiTheme="minorHAnsi" w:cstheme="minorHAnsi"/>
          <w:sz w:val="22"/>
          <w:szCs w:val="22"/>
        </w:rPr>
        <w:br/>
      </w:r>
    </w:p>
    <w:p w14:paraId="3B333108" w14:textId="77777777"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color w:val="333333"/>
          <w:sz w:val="22"/>
          <w:szCs w:val="22"/>
          <w:shd w:val="clear" w:color="auto" w:fill="FFFFFF"/>
        </w:rPr>
        <w:t xml:space="preserve">If you have any questions, please don’t hesitate to contact </w:t>
      </w:r>
      <w:r>
        <w:rPr>
          <w:rFonts w:asciiTheme="minorHAnsi" w:hAnsiTheme="minorHAnsi" w:cstheme="minorHAnsi"/>
          <w:color w:val="333333"/>
          <w:sz w:val="22"/>
          <w:szCs w:val="22"/>
          <w:shd w:val="clear" w:color="auto" w:fill="FFFFFF"/>
        </w:rPr>
        <w:t xml:space="preserve">me at _____________ or </w:t>
      </w:r>
      <w:r w:rsidRPr="00AE7D02">
        <w:rPr>
          <w:rFonts w:asciiTheme="minorHAnsi" w:hAnsiTheme="minorHAnsi" w:cstheme="minorHAnsi"/>
          <w:color w:val="333333"/>
          <w:sz w:val="22"/>
          <w:szCs w:val="22"/>
          <w:shd w:val="clear" w:color="auto" w:fill="FFFFFF"/>
        </w:rPr>
        <w:t xml:space="preserve">the NSDA national office at (920) 748-6206 or </w:t>
      </w:r>
      <w:hyperlink r:id="rId12" w:history="1">
        <w:r w:rsidRPr="00AE7D02">
          <w:rPr>
            <w:rStyle w:val="Hyperlink"/>
            <w:rFonts w:asciiTheme="minorHAnsi" w:hAnsiTheme="minorHAnsi" w:cstheme="minorHAnsi"/>
            <w:sz w:val="22"/>
            <w:szCs w:val="22"/>
            <w:shd w:val="clear" w:color="auto" w:fill="FFFFFF"/>
          </w:rPr>
          <w:t>info@speechanddebate.org</w:t>
        </w:r>
      </w:hyperlink>
      <w:r w:rsidRPr="00AE7D02">
        <w:rPr>
          <w:rFonts w:asciiTheme="minorHAnsi" w:hAnsiTheme="minorHAnsi" w:cstheme="minorHAnsi"/>
          <w:color w:val="333333"/>
          <w:sz w:val="22"/>
          <w:szCs w:val="22"/>
          <w:shd w:val="clear" w:color="auto" w:fill="FFFFFF"/>
        </w:rPr>
        <w:t>. </w:t>
      </w:r>
    </w:p>
    <w:p w14:paraId="220D8E0A" w14:textId="3F5979E6" w:rsidR="00AE7D02" w:rsidRPr="00AE7D02" w:rsidRDefault="00AE7D02" w:rsidP="00AE7D02">
      <w:pPr>
        <w:rPr>
          <w:rFonts w:asciiTheme="minorHAnsi" w:hAnsiTheme="minorHAnsi" w:cstheme="minorHAnsi"/>
          <w:sz w:val="22"/>
          <w:szCs w:val="22"/>
        </w:rPr>
      </w:pPr>
    </w:p>
    <w:p w14:paraId="049453E2" w14:textId="77777777" w:rsidR="00AE7D02" w:rsidRPr="00AE7D02" w:rsidRDefault="00AE7D02" w:rsidP="00AE7D02">
      <w:pPr>
        <w:rPr>
          <w:rFonts w:asciiTheme="minorHAnsi" w:hAnsiTheme="minorHAnsi" w:cstheme="minorHAnsi"/>
          <w:sz w:val="22"/>
          <w:szCs w:val="22"/>
        </w:rPr>
      </w:pPr>
    </w:p>
    <w:p w14:paraId="069D6FDE" w14:textId="77777777" w:rsidR="00AE7D02" w:rsidRDefault="00AE7D02" w:rsidP="00AE7D02">
      <w:pPr>
        <w:rPr>
          <w:rFonts w:asciiTheme="minorHAnsi" w:hAnsiTheme="minorHAnsi" w:cstheme="minorHAnsi"/>
          <w:b/>
          <w:bCs/>
          <w:sz w:val="22"/>
          <w:szCs w:val="22"/>
        </w:rPr>
      </w:pPr>
    </w:p>
    <w:p w14:paraId="4962C6AA" w14:textId="7D88DD44" w:rsidR="00AE7D02" w:rsidRDefault="00AE7D02" w:rsidP="00AE7D02">
      <w:pPr>
        <w:rPr>
          <w:rFonts w:asciiTheme="minorHAnsi" w:hAnsiTheme="minorHAnsi" w:cstheme="minorHAnsi"/>
          <w:b/>
          <w:bCs/>
          <w:sz w:val="22"/>
          <w:szCs w:val="22"/>
        </w:rPr>
      </w:pPr>
      <w:r w:rsidRPr="00AE7D02">
        <w:rPr>
          <w:rFonts w:asciiTheme="minorHAnsi" w:hAnsiTheme="minorHAnsi" w:cstheme="minorHAnsi"/>
          <w:b/>
          <w:bCs/>
          <w:sz w:val="22"/>
          <w:szCs w:val="22"/>
        </w:rPr>
        <w:t>UNIQUE BENEFITS OF MEMBERSHIP</w:t>
      </w:r>
    </w:p>
    <w:p w14:paraId="56537D68" w14:textId="77777777" w:rsidR="00AE7D02" w:rsidRPr="00AE7D02" w:rsidRDefault="00AE7D02" w:rsidP="00AE7D02">
      <w:pPr>
        <w:rPr>
          <w:rFonts w:asciiTheme="minorHAnsi" w:hAnsiTheme="minorHAnsi" w:cstheme="minorHAnsi"/>
          <w:b/>
          <w:bCs/>
          <w:sz w:val="22"/>
          <w:szCs w:val="22"/>
        </w:rPr>
      </w:pPr>
    </w:p>
    <w:p w14:paraId="7D6F22BC" w14:textId="77777777"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Dear </w:t>
      </w:r>
      <w:r w:rsidRPr="00AE7D02">
        <w:rPr>
          <w:rFonts w:asciiTheme="minorHAnsi" w:hAnsiTheme="minorHAnsi" w:cstheme="minorHAnsi"/>
          <w:b/>
          <w:bCs/>
          <w:sz w:val="22"/>
          <w:szCs w:val="22"/>
        </w:rPr>
        <w:t>______</w:t>
      </w:r>
      <w:r w:rsidRPr="00AE7D02">
        <w:rPr>
          <w:rFonts w:asciiTheme="minorHAnsi" w:hAnsiTheme="minorHAnsi" w:cstheme="minorHAnsi"/>
          <w:sz w:val="22"/>
          <w:szCs w:val="22"/>
        </w:rPr>
        <w:t>,</w:t>
      </w:r>
    </w:p>
    <w:p w14:paraId="6CBE8085" w14:textId="77777777"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Speech and debate </w:t>
      </w:r>
      <w:proofErr w:type="gramStart"/>
      <w:r w:rsidRPr="00AE7D02">
        <w:rPr>
          <w:rFonts w:asciiTheme="minorHAnsi" w:hAnsiTheme="minorHAnsi" w:cstheme="minorHAnsi"/>
          <w:sz w:val="22"/>
          <w:szCs w:val="22"/>
        </w:rPr>
        <w:t>provides</w:t>
      </w:r>
      <w:proofErr w:type="gramEnd"/>
      <w:r w:rsidRPr="00AE7D02">
        <w:rPr>
          <w:rFonts w:asciiTheme="minorHAnsi" w:hAnsiTheme="minorHAnsi" w:cstheme="minorHAnsi"/>
          <w:sz w:val="22"/>
          <w:szCs w:val="22"/>
        </w:rPr>
        <w:t xml:space="preserve"> students with life skills vital to their future success. It builds confidence, spurs creativity, encourages collaboration, improves communication, and increases critical thinking skills to prepare students for the workplace. </w:t>
      </w:r>
    </w:p>
    <w:p w14:paraId="63555CAF" w14:textId="77777777"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 </w:t>
      </w:r>
    </w:p>
    <w:p w14:paraId="5CD194D7" w14:textId="25599ABB"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 xml:space="preserve">NSDA student members have the unique benefit of earning points and degrees in our </w:t>
      </w:r>
      <w:hyperlink r:id="rId13" w:history="1">
        <w:r w:rsidRPr="00AE7D02">
          <w:rPr>
            <w:rStyle w:val="Hyperlink"/>
            <w:rFonts w:asciiTheme="minorHAnsi" w:hAnsiTheme="minorHAnsi" w:cstheme="minorHAnsi"/>
            <w:sz w:val="22"/>
            <w:szCs w:val="22"/>
          </w:rPr>
          <w:t>Honor Society</w:t>
        </w:r>
      </w:hyperlink>
      <w:r w:rsidRPr="00AE7D02">
        <w:rPr>
          <w:rFonts w:asciiTheme="minorHAnsi" w:hAnsiTheme="minorHAnsi" w:cstheme="minorHAnsi"/>
          <w:sz w:val="22"/>
          <w:szCs w:val="22"/>
        </w:rPr>
        <w:t xml:space="preserve"> for the skills they learn and the service activities they perform! Honor Society recognition rewards students for their progress and provides motivation to continue building their skills. Plus, only NSDA members are eligible for </w:t>
      </w:r>
      <w:hyperlink r:id="rId14" w:history="1">
        <w:r w:rsidRPr="00AE7D02">
          <w:rPr>
            <w:rStyle w:val="Hyperlink"/>
            <w:rFonts w:asciiTheme="minorHAnsi" w:hAnsiTheme="minorHAnsi" w:cstheme="minorHAnsi"/>
            <w:sz w:val="22"/>
            <w:szCs w:val="22"/>
          </w:rPr>
          <w:t>local and national awards</w:t>
        </w:r>
      </w:hyperlink>
      <w:r w:rsidRPr="00AE7D02">
        <w:rPr>
          <w:rFonts w:asciiTheme="minorHAnsi" w:hAnsiTheme="minorHAnsi" w:cstheme="minorHAnsi"/>
          <w:sz w:val="22"/>
          <w:szCs w:val="22"/>
        </w:rPr>
        <w:t xml:space="preserve"> to celebrate academic and competitive success. </w:t>
      </w:r>
    </w:p>
    <w:p w14:paraId="7971EB6B" w14:textId="77777777" w:rsidR="00AE7D02" w:rsidRPr="00AE7D02" w:rsidRDefault="00AE7D02" w:rsidP="00AE7D02">
      <w:pPr>
        <w:rPr>
          <w:rFonts w:asciiTheme="minorHAnsi" w:hAnsiTheme="minorHAnsi" w:cstheme="minorHAnsi"/>
          <w:sz w:val="22"/>
          <w:szCs w:val="22"/>
        </w:rPr>
      </w:pPr>
    </w:p>
    <w:p w14:paraId="66A6463E" w14:textId="0E33BE4B"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sz w:val="22"/>
          <w:szCs w:val="22"/>
        </w:rPr>
        <w:t>The NSDA</w:t>
      </w:r>
      <w:r w:rsidRPr="00AE7D02">
        <w:rPr>
          <w:rFonts w:asciiTheme="minorHAnsi" w:hAnsiTheme="minorHAnsi" w:cstheme="minorHAnsi"/>
          <w:sz w:val="22"/>
          <w:szCs w:val="22"/>
        </w:rPr>
        <w:t xml:space="preserve"> celebrated 1</w:t>
      </w:r>
      <w:r w:rsidRPr="00AE7D02">
        <w:rPr>
          <w:rFonts w:asciiTheme="minorHAnsi" w:hAnsiTheme="minorHAnsi" w:cstheme="minorHAnsi"/>
          <w:sz w:val="22"/>
          <w:szCs w:val="22"/>
        </w:rPr>
        <w:t>4</w:t>
      </w:r>
      <w:r w:rsidRPr="00AE7D02">
        <w:rPr>
          <w:rFonts w:asciiTheme="minorHAnsi" w:hAnsiTheme="minorHAnsi" w:cstheme="minorHAnsi"/>
          <w:sz w:val="22"/>
          <w:szCs w:val="22"/>
        </w:rPr>
        <w:t>0,000 students at 3,282 schools for their progress last year. Don't let your students miss out—</w:t>
      </w:r>
      <w:hyperlink r:id="rId15" w:history="1">
        <w:r w:rsidRPr="00AE7D02">
          <w:rPr>
            <w:rStyle w:val="Hyperlink"/>
            <w:rFonts w:asciiTheme="minorHAnsi" w:hAnsiTheme="minorHAnsi" w:cstheme="minorHAnsi"/>
            <w:sz w:val="22"/>
            <w:szCs w:val="22"/>
          </w:rPr>
          <w:t>renew your NSDA school membership today</w:t>
        </w:r>
      </w:hyperlink>
      <w:r w:rsidRPr="00AE7D02">
        <w:rPr>
          <w:rFonts w:asciiTheme="minorHAnsi" w:hAnsiTheme="minorHAnsi" w:cstheme="minorHAnsi"/>
          <w:sz w:val="22"/>
          <w:szCs w:val="22"/>
        </w:rPr>
        <w:t>!</w:t>
      </w:r>
    </w:p>
    <w:p w14:paraId="213A8BF2" w14:textId="5E17999B" w:rsidR="00AE7D02" w:rsidRPr="00AE7D02" w:rsidRDefault="00AE7D02" w:rsidP="00AE7D02">
      <w:pPr>
        <w:rPr>
          <w:rFonts w:asciiTheme="minorHAnsi" w:hAnsiTheme="minorHAnsi" w:cstheme="minorHAnsi"/>
          <w:sz w:val="22"/>
          <w:szCs w:val="22"/>
        </w:rPr>
      </w:pPr>
    </w:p>
    <w:p w14:paraId="35ECC823" w14:textId="77777777" w:rsidR="00AE7D02" w:rsidRPr="00AE7D02" w:rsidRDefault="00AE7D02" w:rsidP="00AE7D02">
      <w:pPr>
        <w:rPr>
          <w:rFonts w:asciiTheme="minorHAnsi" w:hAnsiTheme="minorHAnsi" w:cstheme="minorHAnsi"/>
          <w:sz w:val="22"/>
          <w:szCs w:val="22"/>
        </w:rPr>
      </w:pPr>
      <w:r w:rsidRPr="00AE7D02">
        <w:rPr>
          <w:rFonts w:asciiTheme="minorHAnsi" w:hAnsiTheme="minorHAnsi" w:cstheme="minorHAnsi"/>
          <w:color w:val="333333"/>
          <w:sz w:val="22"/>
          <w:szCs w:val="22"/>
          <w:shd w:val="clear" w:color="auto" w:fill="FFFFFF"/>
        </w:rPr>
        <w:t xml:space="preserve">If you have any questions, please don’t hesitate to contact </w:t>
      </w:r>
      <w:r>
        <w:rPr>
          <w:rFonts w:asciiTheme="minorHAnsi" w:hAnsiTheme="minorHAnsi" w:cstheme="minorHAnsi"/>
          <w:color w:val="333333"/>
          <w:sz w:val="22"/>
          <w:szCs w:val="22"/>
          <w:shd w:val="clear" w:color="auto" w:fill="FFFFFF"/>
        </w:rPr>
        <w:t xml:space="preserve">me at _____________ or </w:t>
      </w:r>
      <w:r w:rsidRPr="00AE7D02">
        <w:rPr>
          <w:rFonts w:asciiTheme="minorHAnsi" w:hAnsiTheme="minorHAnsi" w:cstheme="minorHAnsi"/>
          <w:color w:val="333333"/>
          <w:sz w:val="22"/>
          <w:szCs w:val="22"/>
          <w:shd w:val="clear" w:color="auto" w:fill="FFFFFF"/>
        </w:rPr>
        <w:t xml:space="preserve">the NSDA national office at (920) 748-6206 or </w:t>
      </w:r>
      <w:hyperlink r:id="rId16" w:history="1">
        <w:r w:rsidRPr="00AE7D02">
          <w:rPr>
            <w:rStyle w:val="Hyperlink"/>
            <w:rFonts w:asciiTheme="minorHAnsi" w:hAnsiTheme="minorHAnsi" w:cstheme="minorHAnsi"/>
            <w:sz w:val="22"/>
            <w:szCs w:val="22"/>
            <w:shd w:val="clear" w:color="auto" w:fill="FFFFFF"/>
          </w:rPr>
          <w:t>info@speechanddebate.org</w:t>
        </w:r>
      </w:hyperlink>
      <w:r w:rsidRPr="00AE7D02">
        <w:rPr>
          <w:rFonts w:asciiTheme="minorHAnsi" w:hAnsiTheme="minorHAnsi" w:cstheme="minorHAnsi"/>
          <w:color w:val="333333"/>
          <w:sz w:val="22"/>
          <w:szCs w:val="22"/>
          <w:shd w:val="clear" w:color="auto" w:fill="FFFFFF"/>
        </w:rPr>
        <w:t>. </w:t>
      </w:r>
    </w:p>
    <w:p w14:paraId="4A6CAF37" w14:textId="77777777" w:rsidR="00AE7D02" w:rsidRDefault="00AE7D02" w:rsidP="00AE7D02">
      <w:bookmarkStart w:id="0" w:name="_GoBack"/>
      <w:bookmarkEnd w:id="0"/>
    </w:p>
    <w:sectPr w:rsidR="00AE7D02" w:rsidSect="007B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02"/>
    <w:rsid w:val="000D1AA2"/>
    <w:rsid w:val="00743D94"/>
    <w:rsid w:val="007B7FC0"/>
    <w:rsid w:val="00AE7D02"/>
    <w:rsid w:val="00D2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8EC53E"/>
  <w15:chartTrackingRefBased/>
  <w15:docId w15:val="{48B8D717-6F6C-9B40-A3B9-F67E226C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7D02"/>
    <w:rPr>
      <w:rFonts w:ascii="Times New Roman" w:eastAsia="Times New Roman" w:hAnsi="Times New Roman" w:cs="Times New Roman"/>
    </w:rPr>
  </w:style>
  <w:style w:type="paragraph" w:styleId="Heading1">
    <w:name w:val="heading 1"/>
    <w:basedOn w:val="Normal"/>
    <w:link w:val="Heading1Char"/>
    <w:uiPriority w:val="9"/>
    <w:qFormat/>
    <w:rsid w:val="00AE7D02"/>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D02"/>
    <w:rPr>
      <w:color w:val="0563C1" w:themeColor="hyperlink"/>
      <w:u w:val="single"/>
    </w:rPr>
  </w:style>
  <w:style w:type="character" w:styleId="UnresolvedMention">
    <w:name w:val="Unresolved Mention"/>
    <w:basedOn w:val="DefaultParagraphFont"/>
    <w:uiPriority w:val="99"/>
    <w:semiHidden/>
    <w:unhideWhenUsed/>
    <w:rsid w:val="00AE7D02"/>
    <w:rPr>
      <w:color w:val="605E5C"/>
      <w:shd w:val="clear" w:color="auto" w:fill="E1DFDD"/>
    </w:rPr>
  </w:style>
  <w:style w:type="character" w:styleId="FollowedHyperlink">
    <w:name w:val="FollowedHyperlink"/>
    <w:basedOn w:val="DefaultParagraphFont"/>
    <w:uiPriority w:val="99"/>
    <w:semiHidden/>
    <w:unhideWhenUsed/>
    <w:rsid w:val="00AE7D02"/>
    <w:rPr>
      <w:color w:val="954F72" w:themeColor="followedHyperlink"/>
      <w:u w:val="single"/>
    </w:rPr>
  </w:style>
  <w:style w:type="character" w:customStyle="1" w:styleId="Heading1Char">
    <w:name w:val="Heading 1 Char"/>
    <w:basedOn w:val="DefaultParagraphFont"/>
    <w:link w:val="Heading1"/>
    <w:uiPriority w:val="9"/>
    <w:rsid w:val="00AE7D02"/>
    <w:rPr>
      <w:rFonts w:ascii="Times New Roman" w:eastAsia="Times New Roman" w:hAnsi="Times New Roman" w:cs="Times New Roman"/>
      <w:b/>
      <w:bCs/>
      <w:kern w:val="36"/>
      <w:sz w:val="48"/>
      <w:szCs w:val="48"/>
    </w:rPr>
  </w:style>
  <w:style w:type="character" w:customStyle="1" w:styleId="e2ma-style">
    <w:name w:val="e2ma-style"/>
    <w:basedOn w:val="DefaultParagraphFont"/>
    <w:rsid w:val="00AE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9085">
      <w:bodyDiv w:val="1"/>
      <w:marLeft w:val="0"/>
      <w:marRight w:val="0"/>
      <w:marTop w:val="0"/>
      <w:marBottom w:val="0"/>
      <w:divBdr>
        <w:top w:val="none" w:sz="0" w:space="0" w:color="auto"/>
        <w:left w:val="none" w:sz="0" w:space="0" w:color="auto"/>
        <w:bottom w:val="none" w:sz="0" w:space="0" w:color="auto"/>
        <w:right w:val="none" w:sz="0" w:space="0" w:color="auto"/>
      </w:divBdr>
      <w:divsChild>
        <w:div w:id="446434681">
          <w:marLeft w:val="0"/>
          <w:marRight w:val="0"/>
          <w:marTop w:val="0"/>
          <w:marBottom w:val="0"/>
          <w:divBdr>
            <w:top w:val="none" w:sz="0" w:space="0" w:color="auto"/>
            <w:left w:val="none" w:sz="0" w:space="0" w:color="auto"/>
            <w:bottom w:val="none" w:sz="0" w:space="0" w:color="auto"/>
            <w:right w:val="none" w:sz="0" w:space="0" w:color="auto"/>
          </w:divBdr>
          <w:divsChild>
            <w:div w:id="1261639602">
              <w:marLeft w:val="0"/>
              <w:marRight w:val="0"/>
              <w:marTop w:val="0"/>
              <w:marBottom w:val="150"/>
              <w:divBdr>
                <w:top w:val="none" w:sz="0" w:space="0" w:color="auto"/>
                <w:left w:val="none" w:sz="0" w:space="0" w:color="auto"/>
                <w:bottom w:val="none" w:sz="0" w:space="0" w:color="auto"/>
                <w:right w:val="none" w:sz="0" w:space="0" w:color="auto"/>
              </w:divBdr>
            </w:div>
          </w:divsChild>
        </w:div>
        <w:div w:id="2116747886">
          <w:marLeft w:val="0"/>
          <w:marRight w:val="0"/>
          <w:marTop w:val="0"/>
          <w:marBottom w:val="0"/>
          <w:divBdr>
            <w:top w:val="none" w:sz="0" w:space="0" w:color="auto"/>
            <w:left w:val="none" w:sz="0" w:space="0" w:color="auto"/>
            <w:bottom w:val="none" w:sz="0" w:space="0" w:color="auto"/>
            <w:right w:val="none" w:sz="0" w:space="0" w:color="auto"/>
          </w:divBdr>
          <w:divsChild>
            <w:div w:id="547568104">
              <w:marLeft w:val="0"/>
              <w:marRight w:val="0"/>
              <w:marTop w:val="0"/>
              <w:marBottom w:val="150"/>
              <w:divBdr>
                <w:top w:val="none" w:sz="0" w:space="0" w:color="auto"/>
                <w:left w:val="none" w:sz="0" w:space="0" w:color="auto"/>
                <w:bottom w:val="none" w:sz="0" w:space="0" w:color="auto"/>
                <w:right w:val="none" w:sz="0" w:space="0" w:color="auto"/>
              </w:divBdr>
            </w:div>
            <w:div w:id="122818708">
              <w:marLeft w:val="0"/>
              <w:marRight w:val="0"/>
              <w:marTop w:val="0"/>
              <w:marBottom w:val="150"/>
              <w:divBdr>
                <w:top w:val="none" w:sz="0" w:space="0" w:color="auto"/>
                <w:left w:val="none" w:sz="0" w:space="0" w:color="auto"/>
                <w:bottom w:val="none" w:sz="0" w:space="0" w:color="auto"/>
                <w:right w:val="none" w:sz="0" w:space="0" w:color="auto"/>
              </w:divBdr>
            </w:div>
          </w:divsChild>
        </w:div>
        <w:div w:id="1486046178">
          <w:marLeft w:val="0"/>
          <w:marRight w:val="0"/>
          <w:marTop w:val="0"/>
          <w:marBottom w:val="0"/>
          <w:divBdr>
            <w:top w:val="none" w:sz="0" w:space="0" w:color="auto"/>
            <w:left w:val="none" w:sz="0" w:space="0" w:color="auto"/>
            <w:bottom w:val="none" w:sz="0" w:space="0" w:color="auto"/>
            <w:right w:val="none" w:sz="0" w:space="0" w:color="auto"/>
          </w:divBdr>
          <w:divsChild>
            <w:div w:id="2065524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985379">
      <w:bodyDiv w:val="1"/>
      <w:marLeft w:val="0"/>
      <w:marRight w:val="0"/>
      <w:marTop w:val="0"/>
      <w:marBottom w:val="0"/>
      <w:divBdr>
        <w:top w:val="none" w:sz="0" w:space="0" w:color="auto"/>
        <w:left w:val="none" w:sz="0" w:space="0" w:color="auto"/>
        <w:bottom w:val="none" w:sz="0" w:space="0" w:color="auto"/>
        <w:right w:val="none" w:sz="0" w:space="0" w:color="auto"/>
      </w:divBdr>
      <w:divsChild>
        <w:div w:id="1633947710">
          <w:marLeft w:val="0"/>
          <w:marRight w:val="0"/>
          <w:marTop w:val="0"/>
          <w:marBottom w:val="0"/>
          <w:divBdr>
            <w:top w:val="none" w:sz="0" w:space="0" w:color="auto"/>
            <w:left w:val="none" w:sz="0" w:space="0" w:color="auto"/>
            <w:bottom w:val="none" w:sz="0" w:space="0" w:color="auto"/>
            <w:right w:val="none" w:sz="0" w:space="0" w:color="auto"/>
          </w:divBdr>
        </w:div>
        <w:div w:id="1614701531">
          <w:marLeft w:val="0"/>
          <w:marRight w:val="0"/>
          <w:marTop w:val="0"/>
          <w:marBottom w:val="0"/>
          <w:divBdr>
            <w:top w:val="none" w:sz="0" w:space="0" w:color="auto"/>
            <w:left w:val="none" w:sz="0" w:space="0" w:color="auto"/>
            <w:bottom w:val="none" w:sz="0" w:space="0" w:color="auto"/>
            <w:right w:val="none" w:sz="0" w:space="0" w:color="auto"/>
          </w:divBdr>
          <w:divsChild>
            <w:div w:id="562377210">
              <w:marLeft w:val="0"/>
              <w:marRight w:val="0"/>
              <w:marTop w:val="0"/>
              <w:marBottom w:val="150"/>
              <w:divBdr>
                <w:top w:val="none" w:sz="0" w:space="0" w:color="auto"/>
                <w:left w:val="none" w:sz="0" w:space="0" w:color="auto"/>
                <w:bottom w:val="none" w:sz="0" w:space="0" w:color="auto"/>
                <w:right w:val="none" w:sz="0" w:space="0" w:color="auto"/>
              </w:divBdr>
            </w:div>
          </w:divsChild>
        </w:div>
        <w:div w:id="607661065">
          <w:marLeft w:val="0"/>
          <w:marRight w:val="0"/>
          <w:marTop w:val="0"/>
          <w:marBottom w:val="0"/>
          <w:divBdr>
            <w:top w:val="none" w:sz="0" w:space="0" w:color="auto"/>
            <w:left w:val="none" w:sz="0" w:space="0" w:color="auto"/>
            <w:bottom w:val="none" w:sz="0" w:space="0" w:color="auto"/>
            <w:right w:val="none" w:sz="0" w:space="0" w:color="auto"/>
          </w:divBdr>
          <w:divsChild>
            <w:div w:id="577637061">
              <w:marLeft w:val="0"/>
              <w:marRight w:val="0"/>
              <w:marTop w:val="0"/>
              <w:marBottom w:val="150"/>
              <w:divBdr>
                <w:top w:val="none" w:sz="0" w:space="0" w:color="auto"/>
                <w:left w:val="none" w:sz="0" w:space="0" w:color="auto"/>
                <w:bottom w:val="none" w:sz="0" w:space="0" w:color="auto"/>
                <w:right w:val="none" w:sz="0" w:space="0" w:color="auto"/>
              </w:divBdr>
            </w:div>
          </w:divsChild>
        </w:div>
        <w:div w:id="2135059314">
          <w:marLeft w:val="0"/>
          <w:marRight w:val="0"/>
          <w:marTop w:val="0"/>
          <w:marBottom w:val="0"/>
          <w:divBdr>
            <w:top w:val="none" w:sz="0" w:space="0" w:color="auto"/>
            <w:left w:val="none" w:sz="0" w:space="0" w:color="auto"/>
            <w:bottom w:val="none" w:sz="0" w:space="0" w:color="auto"/>
            <w:right w:val="none" w:sz="0" w:space="0" w:color="auto"/>
          </w:divBdr>
          <w:divsChild>
            <w:div w:id="365910756">
              <w:marLeft w:val="0"/>
              <w:marRight w:val="0"/>
              <w:marTop w:val="0"/>
              <w:marBottom w:val="150"/>
              <w:divBdr>
                <w:top w:val="none" w:sz="0" w:space="0" w:color="auto"/>
                <w:left w:val="none" w:sz="0" w:space="0" w:color="auto"/>
                <w:bottom w:val="none" w:sz="0" w:space="0" w:color="auto"/>
                <w:right w:val="none" w:sz="0" w:space="0" w:color="auto"/>
              </w:divBdr>
            </w:div>
            <w:div w:id="45496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6504878">
      <w:bodyDiv w:val="1"/>
      <w:marLeft w:val="0"/>
      <w:marRight w:val="0"/>
      <w:marTop w:val="0"/>
      <w:marBottom w:val="0"/>
      <w:divBdr>
        <w:top w:val="none" w:sz="0" w:space="0" w:color="auto"/>
        <w:left w:val="none" w:sz="0" w:space="0" w:color="auto"/>
        <w:bottom w:val="none" w:sz="0" w:space="0" w:color="auto"/>
        <w:right w:val="none" w:sz="0" w:space="0" w:color="auto"/>
      </w:divBdr>
      <w:divsChild>
        <w:div w:id="106973127">
          <w:marLeft w:val="0"/>
          <w:marRight w:val="0"/>
          <w:marTop w:val="0"/>
          <w:marBottom w:val="0"/>
          <w:divBdr>
            <w:top w:val="none" w:sz="0" w:space="0" w:color="auto"/>
            <w:left w:val="none" w:sz="0" w:space="0" w:color="auto"/>
            <w:bottom w:val="none" w:sz="0" w:space="0" w:color="auto"/>
            <w:right w:val="none" w:sz="0" w:space="0" w:color="auto"/>
          </w:divBdr>
          <w:divsChild>
            <w:div w:id="649402353">
              <w:marLeft w:val="0"/>
              <w:marRight w:val="0"/>
              <w:marTop w:val="0"/>
              <w:marBottom w:val="150"/>
              <w:divBdr>
                <w:top w:val="none" w:sz="0" w:space="0" w:color="auto"/>
                <w:left w:val="none" w:sz="0" w:space="0" w:color="auto"/>
                <w:bottom w:val="none" w:sz="0" w:space="0" w:color="auto"/>
                <w:right w:val="none" w:sz="0" w:space="0" w:color="auto"/>
              </w:divBdr>
            </w:div>
          </w:divsChild>
        </w:div>
        <w:div w:id="971905720">
          <w:marLeft w:val="0"/>
          <w:marRight w:val="0"/>
          <w:marTop w:val="0"/>
          <w:marBottom w:val="0"/>
          <w:divBdr>
            <w:top w:val="none" w:sz="0" w:space="0" w:color="auto"/>
            <w:left w:val="none" w:sz="0" w:space="0" w:color="auto"/>
            <w:bottom w:val="none" w:sz="0" w:space="0" w:color="auto"/>
            <w:right w:val="none" w:sz="0" w:space="0" w:color="auto"/>
          </w:divBdr>
          <w:divsChild>
            <w:div w:id="1280605724">
              <w:marLeft w:val="0"/>
              <w:marRight w:val="0"/>
              <w:marTop w:val="0"/>
              <w:marBottom w:val="150"/>
              <w:divBdr>
                <w:top w:val="none" w:sz="0" w:space="0" w:color="auto"/>
                <w:left w:val="none" w:sz="0" w:space="0" w:color="auto"/>
                <w:bottom w:val="none" w:sz="0" w:space="0" w:color="auto"/>
                <w:right w:val="none" w:sz="0" w:space="0" w:color="auto"/>
              </w:divBdr>
            </w:div>
            <w:div w:id="329677641">
              <w:marLeft w:val="0"/>
              <w:marRight w:val="0"/>
              <w:marTop w:val="0"/>
              <w:marBottom w:val="150"/>
              <w:divBdr>
                <w:top w:val="none" w:sz="0" w:space="0" w:color="auto"/>
                <w:left w:val="none" w:sz="0" w:space="0" w:color="auto"/>
                <w:bottom w:val="none" w:sz="0" w:space="0" w:color="auto"/>
                <w:right w:val="none" w:sz="0" w:space="0" w:color="auto"/>
              </w:divBdr>
            </w:div>
          </w:divsChild>
        </w:div>
        <w:div w:id="1933396157">
          <w:marLeft w:val="0"/>
          <w:marRight w:val="0"/>
          <w:marTop w:val="0"/>
          <w:marBottom w:val="0"/>
          <w:divBdr>
            <w:top w:val="none" w:sz="0" w:space="0" w:color="auto"/>
            <w:left w:val="none" w:sz="0" w:space="0" w:color="auto"/>
            <w:bottom w:val="none" w:sz="0" w:space="0" w:color="auto"/>
            <w:right w:val="none" w:sz="0" w:space="0" w:color="auto"/>
          </w:divBdr>
          <w:divsChild>
            <w:div w:id="773788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2372544">
      <w:bodyDiv w:val="1"/>
      <w:marLeft w:val="0"/>
      <w:marRight w:val="0"/>
      <w:marTop w:val="0"/>
      <w:marBottom w:val="0"/>
      <w:divBdr>
        <w:top w:val="none" w:sz="0" w:space="0" w:color="auto"/>
        <w:left w:val="none" w:sz="0" w:space="0" w:color="auto"/>
        <w:bottom w:val="none" w:sz="0" w:space="0" w:color="auto"/>
        <w:right w:val="none" w:sz="0" w:space="0" w:color="auto"/>
      </w:divBdr>
      <w:divsChild>
        <w:div w:id="2031107653">
          <w:marLeft w:val="0"/>
          <w:marRight w:val="0"/>
          <w:marTop w:val="0"/>
          <w:marBottom w:val="0"/>
          <w:divBdr>
            <w:top w:val="none" w:sz="0" w:space="0" w:color="auto"/>
            <w:left w:val="none" w:sz="0" w:space="0" w:color="auto"/>
            <w:bottom w:val="none" w:sz="0" w:space="0" w:color="auto"/>
            <w:right w:val="none" w:sz="0" w:space="0" w:color="auto"/>
          </w:divBdr>
        </w:div>
        <w:div w:id="1291013810">
          <w:marLeft w:val="0"/>
          <w:marRight w:val="0"/>
          <w:marTop w:val="0"/>
          <w:marBottom w:val="0"/>
          <w:divBdr>
            <w:top w:val="none" w:sz="0" w:space="0" w:color="auto"/>
            <w:left w:val="none" w:sz="0" w:space="0" w:color="auto"/>
            <w:bottom w:val="none" w:sz="0" w:space="0" w:color="auto"/>
            <w:right w:val="none" w:sz="0" w:space="0" w:color="auto"/>
          </w:divBdr>
          <w:divsChild>
            <w:div w:id="1842701204">
              <w:marLeft w:val="0"/>
              <w:marRight w:val="0"/>
              <w:marTop w:val="0"/>
              <w:marBottom w:val="150"/>
              <w:divBdr>
                <w:top w:val="none" w:sz="0" w:space="0" w:color="auto"/>
                <w:left w:val="none" w:sz="0" w:space="0" w:color="auto"/>
                <w:bottom w:val="none" w:sz="0" w:space="0" w:color="auto"/>
                <w:right w:val="none" w:sz="0" w:space="0" w:color="auto"/>
              </w:divBdr>
            </w:div>
          </w:divsChild>
        </w:div>
        <w:div w:id="1348483710">
          <w:marLeft w:val="0"/>
          <w:marRight w:val="0"/>
          <w:marTop w:val="0"/>
          <w:marBottom w:val="0"/>
          <w:divBdr>
            <w:top w:val="none" w:sz="0" w:space="0" w:color="auto"/>
            <w:left w:val="none" w:sz="0" w:space="0" w:color="auto"/>
            <w:bottom w:val="none" w:sz="0" w:space="0" w:color="auto"/>
            <w:right w:val="none" w:sz="0" w:space="0" w:color="auto"/>
          </w:divBdr>
          <w:divsChild>
            <w:div w:id="971594070">
              <w:marLeft w:val="0"/>
              <w:marRight w:val="0"/>
              <w:marTop w:val="0"/>
              <w:marBottom w:val="150"/>
              <w:divBdr>
                <w:top w:val="none" w:sz="0" w:space="0" w:color="auto"/>
                <w:left w:val="none" w:sz="0" w:space="0" w:color="auto"/>
                <w:bottom w:val="none" w:sz="0" w:space="0" w:color="auto"/>
                <w:right w:val="none" w:sz="0" w:space="0" w:color="auto"/>
              </w:divBdr>
            </w:div>
          </w:divsChild>
        </w:div>
        <w:div w:id="1372414885">
          <w:marLeft w:val="0"/>
          <w:marRight w:val="0"/>
          <w:marTop w:val="0"/>
          <w:marBottom w:val="0"/>
          <w:divBdr>
            <w:top w:val="none" w:sz="0" w:space="0" w:color="auto"/>
            <w:left w:val="none" w:sz="0" w:space="0" w:color="auto"/>
            <w:bottom w:val="none" w:sz="0" w:space="0" w:color="auto"/>
            <w:right w:val="none" w:sz="0" w:space="0" w:color="auto"/>
          </w:divBdr>
          <w:divsChild>
            <w:div w:id="1539777284">
              <w:marLeft w:val="0"/>
              <w:marRight w:val="0"/>
              <w:marTop w:val="0"/>
              <w:marBottom w:val="150"/>
              <w:divBdr>
                <w:top w:val="none" w:sz="0" w:space="0" w:color="auto"/>
                <w:left w:val="none" w:sz="0" w:space="0" w:color="auto"/>
                <w:bottom w:val="none" w:sz="0" w:space="0" w:color="auto"/>
                <w:right w:val="none" w:sz="0" w:space="0" w:color="auto"/>
              </w:divBdr>
            </w:div>
          </w:divsChild>
        </w:div>
        <w:div w:id="1256091396">
          <w:marLeft w:val="0"/>
          <w:marRight w:val="0"/>
          <w:marTop w:val="0"/>
          <w:marBottom w:val="0"/>
          <w:divBdr>
            <w:top w:val="none" w:sz="0" w:space="0" w:color="auto"/>
            <w:left w:val="none" w:sz="0" w:space="0" w:color="auto"/>
            <w:bottom w:val="none" w:sz="0" w:space="0" w:color="auto"/>
            <w:right w:val="none" w:sz="0" w:space="0" w:color="auto"/>
          </w:divBdr>
          <w:divsChild>
            <w:div w:id="2038002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2554702">
      <w:bodyDiv w:val="1"/>
      <w:marLeft w:val="0"/>
      <w:marRight w:val="0"/>
      <w:marTop w:val="0"/>
      <w:marBottom w:val="0"/>
      <w:divBdr>
        <w:top w:val="none" w:sz="0" w:space="0" w:color="auto"/>
        <w:left w:val="none" w:sz="0" w:space="0" w:color="auto"/>
        <w:bottom w:val="none" w:sz="0" w:space="0" w:color="auto"/>
        <w:right w:val="none" w:sz="0" w:space="0" w:color="auto"/>
      </w:divBdr>
      <w:divsChild>
        <w:div w:id="46338745">
          <w:marLeft w:val="0"/>
          <w:marRight w:val="0"/>
          <w:marTop w:val="0"/>
          <w:marBottom w:val="0"/>
          <w:divBdr>
            <w:top w:val="none" w:sz="0" w:space="0" w:color="auto"/>
            <w:left w:val="none" w:sz="0" w:space="0" w:color="auto"/>
            <w:bottom w:val="none" w:sz="0" w:space="0" w:color="auto"/>
            <w:right w:val="none" w:sz="0" w:space="0" w:color="auto"/>
          </w:divBdr>
        </w:div>
        <w:div w:id="832451722">
          <w:marLeft w:val="0"/>
          <w:marRight w:val="0"/>
          <w:marTop w:val="0"/>
          <w:marBottom w:val="0"/>
          <w:divBdr>
            <w:top w:val="none" w:sz="0" w:space="0" w:color="auto"/>
            <w:left w:val="none" w:sz="0" w:space="0" w:color="auto"/>
            <w:bottom w:val="none" w:sz="0" w:space="0" w:color="auto"/>
            <w:right w:val="none" w:sz="0" w:space="0" w:color="auto"/>
          </w:divBdr>
          <w:divsChild>
            <w:div w:id="147554074">
              <w:marLeft w:val="0"/>
              <w:marRight w:val="0"/>
              <w:marTop w:val="0"/>
              <w:marBottom w:val="0"/>
              <w:divBdr>
                <w:top w:val="none" w:sz="0" w:space="0" w:color="auto"/>
                <w:left w:val="none" w:sz="0" w:space="0" w:color="auto"/>
                <w:bottom w:val="none" w:sz="0" w:space="0" w:color="auto"/>
                <w:right w:val="none" w:sz="0" w:space="0" w:color="auto"/>
              </w:divBdr>
            </w:div>
            <w:div w:id="584187959">
              <w:marLeft w:val="0"/>
              <w:marRight w:val="0"/>
              <w:marTop w:val="0"/>
              <w:marBottom w:val="0"/>
              <w:divBdr>
                <w:top w:val="none" w:sz="0" w:space="0" w:color="auto"/>
                <w:left w:val="none" w:sz="0" w:space="0" w:color="auto"/>
                <w:bottom w:val="none" w:sz="0" w:space="0" w:color="auto"/>
                <w:right w:val="none" w:sz="0" w:space="0" w:color="auto"/>
              </w:divBdr>
            </w:div>
            <w:div w:id="844131916">
              <w:marLeft w:val="0"/>
              <w:marRight w:val="0"/>
              <w:marTop w:val="0"/>
              <w:marBottom w:val="0"/>
              <w:divBdr>
                <w:top w:val="none" w:sz="0" w:space="0" w:color="auto"/>
                <w:left w:val="none" w:sz="0" w:space="0" w:color="auto"/>
                <w:bottom w:val="none" w:sz="0" w:space="0" w:color="auto"/>
                <w:right w:val="none" w:sz="0" w:space="0" w:color="auto"/>
              </w:divBdr>
            </w:div>
            <w:div w:id="12959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6311">
      <w:bodyDiv w:val="1"/>
      <w:marLeft w:val="0"/>
      <w:marRight w:val="0"/>
      <w:marTop w:val="0"/>
      <w:marBottom w:val="0"/>
      <w:divBdr>
        <w:top w:val="none" w:sz="0" w:space="0" w:color="auto"/>
        <w:left w:val="none" w:sz="0" w:space="0" w:color="auto"/>
        <w:bottom w:val="none" w:sz="0" w:space="0" w:color="auto"/>
        <w:right w:val="none" w:sz="0" w:space="0" w:color="auto"/>
      </w:divBdr>
    </w:div>
    <w:div w:id="1540245760">
      <w:bodyDiv w:val="1"/>
      <w:marLeft w:val="0"/>
      <w:marRight w:val="0"/>
      <w:marTop w:val="0"/>
      <w:marBottom w:val="0"/>
      <w:divBdr>
        <w:top w:val="none" w:sz="0" w:space="0" w:color="auto"/>
        <w:left w:val="none" w:sz="0" w:space="0" w:color="auto"/>
        <w:bottom w:val="none" w:sz="0" w:space="0" w:color="auto"/>
        <w:right w:val="none" w:sz="0" w:space="0" w:color="auto"/>
      </w:divBdr>
      <w:divsChild>
        <w:div w:id="2095012058">
          <w:marLeft w:val="0"/>
          <w:marRight w:val="0"/>
          <w:marTop w:val="0"/>
          <w:marBottom w:val="0"/>
          <w:divBdr>
            <w:top w:val="none" w:sz="0" w:space="0" w:color="auto"/>
            <w:left w:val="none" w:sz="0" w:space="0" w:color="auto"/>
            <w:bottom w:val="none" w:sz="0" w:space="0" w:color="auto"/>
            <w:right w:val="none" w:sz="0" w:space="0" w:color="auto"/>
          </w:divBdr>
          <w:divsChild>
            <w:div w:id="325398608">
              <w:marLeft w:val="0"/>
              <w:marRight w:val="0"/>
              <w:marTop w:val="0"/>
              <w:marBottom w:val="150"/>
              <w:divBdr>
                <w:top w:val="none" w:sz="0" w:space="0" w:color="auto"/>
                <w:left w:val="none" w:sz="0" w:space="0" w:color="auto"/>
                <w:bottom w:val="none" w:sz="0" w:space="0" w:color="auto"/>
                <w:right w:val="none" w:sz="0" w:space="0" w:color="auto"/>
              </w:divBdr>
            </w:div>
          </w:divsChild>
        </w:div>
        <w:div w:id="862742791">
          <w:marLeft w:val="0"/>
          <w:marRight w:val="0"/>
          <w:marTop w:val="0"/>
          <w:marBottom w:val="0"/>
          <w:divBdr>
            <w:top w:val="none" w:sz="0" w:space="0" w:color="auto"/>
            <w:left w:val="none" w:sz="0" w:space="0" w:color="auto"/>
            <w:bottom w:val="none" w:sz="0" w:space="0" w:color="auto"/>
            <w:right w:val="none" w:sz="0" w:space="0" w:color="auto"/>
          </w:divBdr>
          <w:divsChild>
            <w:div w:id="270361264">
              <w:marLeft w:val="0"/>
              <w:marRight w:val="0"/>
              <w:marTop w:val="0"/>
              <w:marBottom w:val="150"/>
              <w:divBdr>
                <w:top w:val="none" w:sz="0" w:space="0" w:color="auto"/>
                <w:left w:val="none" w:sz="0" w:space="0" w:color="auto"/>
                <w:bottom w:val="none" w:sz="0" w:space="0" w:color="auto"/>
                <w:right w:val="none" w:sz="0" w:space="0" w:color="auto"/>
              </w:divBdr>
            </w:div>
            <w:div w:id="286281972">
              <w:marLeft w:val="0"/>
              <w:marRight w:val="0"/>
              <w:marTop w:val="0"/>
              <w:marBottom w:val="150"/>
              <w:divBdr>
                <w:top w:val="none" w:sz="0" w:space="0" w:color="auto"/>
                <w:left w:val="none" w:sz="0" w:space="0" w:color="auto"/>
                <w:bottom w:val="none" w:sz="0" w:space="0" w:color="auto"/>
                <w:right w:val="none" w:sz="0" w:space="0" w:color="auto"/>
              </w:divBdr>
            </w:div>
          </w:divsChild>
        </w:div>
        <w:div w:id="142622404">
          <w:marLeft w:val="0"/>
          <w:marRight w:val="0"/>
          <w:marTop w:val="0"/>
          <w:marBottom w:val="0"/>
          <w:divBdr>
            <w:top w:val="none" w:sz="0" w:space="0" w:color="auto"/>
            <w:left w:val="none" w:sz="0" w:space="0" w:color="auto"/>
            <w:bottom w:val="none" w:sz="0" w:space="0" w:color="auto"/>
            <w:right w:val="none" w:sz="0" w:space="0" w:color="auto"/>
          </w:divBdr>
          <w:divsChild>
            <w:div w:id="1100176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68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echanddebate.org/honor-society/" TargetMode="External"/><Relationship Id="rId13" Type="http://schemas.openxmlformats.org/officeDocument/2006/relationships/hyperlink" Target="https://www.speechanddebate.org/honor-societ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peechanddebate.org" TargetMode="External"/><Relationship Id="rId12" Type="http://schemas.openxmlformats.org/officeDocument/2006/relationships/hyperlink" Target="mailto:info@speechanddebate.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speechanddebate.org" TargetMode="External"/><Relationship Id="rId1" Type="http://schemas.openxmlformats.org/officeDocument/2006/relationships/styles" Target="styles.xml"/><Relationship Id="rId6" Type="http://schemas.openxmlformats.org/officeDocument/2006/relationships/hyperlink" Target="https://www.youtube.com/watch?v=fXi5p1msenw" TargetMode="External"/><Relationship Id="rId11" Type="http://schemas.openxmlformats.org/officeDocument/2006/relationships/hyperlink" Target="https://www.speechanddebate.org/signup/" TargetMode="External"/><Relationship Id="rId5" Type="http://schemas.openxmlformats.org/officeDocument/2006/relationships/hyperlink" Target="https://www.speechanddebate.org/signup/" TargetMode="External"/><Relationship Id="rId15" Type="http://schemas.openxmlformats.org/officeDocument/2006/relationships/hyperlink" Target="https://www.speechanddebate.org/signup/" TargetMode="External"/><Relationship Id="rId10" Type="http://schemas.openxmlformats.org/officeDocument/2006/relationships/hyperlink" Target="mailto:info@speechanddebate.org" TargetMode="External"/><Relationship Id="rId4" Type="http://schemas.openxmlformats.org/officeDocument/2006/relationships/hyperlink" Target="https://www.speechanddebate.org/code-of-honor/" TargetMode="External"/><Relationship Id="rId9" Type="http://schemas.openxmlformats.org/officeDocument/2006/relationships/hyperlink" Target="https://www.speechanddebate.org/signup/" TargetMode="External"/><Relationship Id="rId14" Type="http://schemas.openxmlformats.org/officeDocument/2006/relationships/hyperlink" Target="https://www.speechanddebate.org/student-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Reisener</dc:creator>
  <cp:keywords/>
  <dc:description/>
  <cp:lastModifiedBy>Annie Reisener</cp:lastModifiedBy>
  <cp:revision>1</cp:revision>
  <dcterms:created xsi:type="dcterms:W3CDTF">2019-11-12T16:47:00Z</dcterms:created>
  <dcterms:modified xsi:type="dcterms:W3CDTF">2019-11-12T16:59:00Z</dcterms:modified>
</cp:coreProperties>
</file>